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2FD53" w14:textId="77777777" w:rsidR="00BF4F20" w:rsidRDefault="00BF4F20"/>
    <w:p w14:paraId="6CCD2BB9" w14:textId="07F1A740" w:rsidR="00BF4F20" w:rsidRPr="006A5D3E" w:rsidRDefault="00CB406E" w:rsidP="003E3E13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高雄市永芳</w:t>
      </w:r>
      <w:r w:rsidR="00F8085F" w:rsidRPr="006A5D3E">
        <w:rPr>
          <w:rFonts w:ascii="標楷體" w:eastAsia="標楷體" w:hAnsi="標楷體"/>
        </w:rPr>
        <w:t>國民小學  一年級  新住民語文   印尼語 課程計畫 設計者：</w:t>
      </w:r>
      <w:r>
        <w:rPr>
          <w:rFonts w:ascii="標楷體" w:eastAsia="標楷體" w:hAnsi="標楷體"/>
        </w:rPr>
        <w:t xml:space="preserve">  新住民教學團隊</w:t>
      </w:r>
    </w:p>
    <w:p w14:paraId="1613387E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 xml:space="preserve"> </w:t>
      </w:r>
    </w:p>
    <w:p w14:paraId="7A6AFCFB" w14:textId="77777777" w:rsidR="00BF4F20" w:rsidRPr="00B164A6" w:rsidRDefault="00F8085F" w:rsidP="00B164A6">
      <w:pPr>
        <w:pStyle w:val="a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/>
          <w:color w:val="000000"/>
        </w:rPr>
      </w:pPr>
      <w:r w:rsidRPr="00B164A6">
        <w:rPr>
          <w:rFonts w:ascii="標楷體" w:eastAsia="標楷體" w:hAnsi="標楷體"/>
          <w:color w:val="000000"/>
        </w:rPr>
        <w:t>本課程</w:t>
      </w:r>
      <w:r w:rsidRPr="00B164A6">
        <w:rPr>
          <w:rFonts w:ascii="標楷體" w:eastAsia="標楷體" w:hAnsi="標楷體" w:cs="微軟正黑體" w:hint="eastAsia"/>
          <w:color w:val="000000"/>
        </w:rPr>
        <w:t>每學期</w:t>
      </w:r>
      <w:r w:rsidRPr="00B164A6">
        <w:rPr>
          <w:rFonts w:ascii="標楷體" w:eastAsia="標楷體" w:hAnsi="標楷體"/>
          <w:color w:val="000000"/>
        </w:rPr>
        <w:t>每週學習節數（1 ）節，</w:t>
      </w:r>
      <w:r w:rsidR="003E3E13" w:rsidRPr="00B164A6">
        <w:rPr>
          <w:rFonts w:ascii="標楷體" w:eastAsia="標楷體" w:hAnsi="標楷體" w:hint="eastAsia"/>
          <w:color w:val="000000"/>
        </w:rPr>
        <w:t>每</w:t>
      </w:r>
      <w:r w:rsidRPr="00B164A6">
        <w:rPr>
          <w:rFonts w:ascii="標楷體" w:eastAsia="標楷體" w:hAnsi="標楷體"/>
          <w:color w:val="000000"/>
        </w:rPr>
        <w:t>學期合計﹙</w:t>
      </w:r>
      <w:r w:rsidR="003E3E13" w:rsidRPr="00B164A6">
        <w:rPr>
          <w:rFonts w:ascii="標楷體" w:eastAsia="標楷體" w:hAnsi="標楷體" w:hint="eastAsia"/>
        </w:rPr>
        <w:t>2</w:t>
      </w:r>
      <w:r w:rsidRPr="00B164A6">
        <w:rPr>
          <w:rFonts w:ascii="標楷體" w:eastAsia="標楷體" w:hAnsi="標楷體"/>
        </w:rPr>
        <w:t>0</w:t>
      </w:r>
      <w:r w:rsidRPr="00B164A6">
        <w:rPr>
          <w:rFonts w:ascii="標楷體" w:eastAsia="標楷體" w:hAnsi="標楷體"/>
          <w:color w:val="000000"/>
        </w:rPr>
        <w:t xml:space="preserve">﹚節。 </w:t>
      </w:r>
    </w:p>
    <w:p w14:paraId="757826C3" w14:textId="77777777" w:rsidR="00BF4F20" w:rsidRPr="006A5D3E" w:rsidRDefault="00B164A6" w:rsidP="00B164A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二、</w:t>
      </w:r>
      <w:r w:rsidR="00F8085F" w:rsidRPr="006A5D3E">
        <w:rPr>
          <w:rFonts w:ascii="標楷體" w:eastAsia="標楷體" w:hAnsi="標楷體"/>
          <w:color w:val="000000"/>
        </w:rPr>
        <w:t>本學</w:t>
      </w:r>
      <w:r w:rsidR="003E3E13">
        <w:rPr>
          <w:rFonts w:ascii="標楷體" w:eastAsia="標楷體" w:hAnsi="標楷體" w:hint="eastAsia"/>
          <w:color w:val="000000"/>
        </w:rPr>
        <w:t>期</w:t>
      </w:r>
      <w:r w:rsidR="00F8085F" w:rsidRPr="006A5D3E">
        <w:rPr>
          <w:rFonts w:ascii="標楷體" w:eastAsia="標楷體" w:hAnsi="標楷體"/>
          <w:color w:val="000000"/>
        </w:rPr>
        <w:t>課程呼應新住民語文課綱第一學習階段核心素養及學習重點  表列如表1。</w:t>
      </w:r>
    </w:p>
    <w:p w14:paraId="1D73F12A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表1 印尼語第一冊</w:t>
      </w:r>
      <w:r w:rsidR="003E3E13">
        <w:rPr>
          <w:rFonts w:ascii="標楷體" w:eastAsia="標楷體" w:hAnsi="標楷體" w:hint="eastAsia"/>
        </w:rPr>
        <w:t>及</w:t>
      </w:r>
      <w:r w:rsidRPr="006A5D3E">
        <w:rPr>
          <w:rFonts w:ascii="標楷體" w:eastAsia="標楷體" w:hAnsi="標楷體"/>
        </w:rPr>
        <w:t>第二冊核心素養及學習重點參考表。</w:t>
      </w:r>
    </w:p>
    <w:tbl>
      <w:tblPr>
        <w:tblStyle w:val="a5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562"/>
        <w:gridCol w:w="1971"/>
        <w:gridCol w:w="11712"/>
      </w:tblGrid>
      <w:tr w:rsidR="00F8085F" w:rsidRPr="006A5D3E" w14:paraId="0CBBE609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03F7A883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bookmarkStart w:id="0" w:name="_gjdgxs" w:colFirst="0" w:colLast="0"/>
            <w:bookmarkEnd w:id="0"/>
          </w:p>
          <w:p w14:paraId="4F084B4F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核心</w:t>
            </w:r>
          </w:p>
          <w:p w14:paraId="0C3DE580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素養</w:t>
            </w:r>
          </w:p>
        </w:tc>
        <w:tc>
          <w:tcPr>
            <w:tcW w:w="1971" w:type="dxa"/>
            <w:shd w:val="clear" w:color="auto" w:fill="FFFFCC"/>
          </w:tcPr>
          <w:p w14:paraId="3D9A2423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總綱</w:t>
            </w:r>
          </w:p>
        </w:tc>
        <w:tc>
          <w:tcPr>
            <w:tcW w:w="11712" w:type="dxa"/>
            <w:shd w:val="clear" w:color="auto" w:fill="FFFFCC"/>
          </w:tcPr>
          <w:p w14:paraId="5D6914E0" w14:textId="77777777" w:rsidR="00F8085F" w:rsidRPr="006A5D3E" w:rsidRDefault="00F8085F" w:rsidP="00F8085F">
            <w:pPr>
              <w:snapToGrid w:val="0"/>
              <w:spacing w:line="400" w:lineRule="atLeast"/>
              <w:rPr>
                <w:rFonts w:ascii="標楷體" w:eastAsia="標楷體" w:hAnsi="標楷體" w:cs="Times New Roman"/>
                <w:color w:val="000000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A1身心素質與自我精進</w:t>
            </w:r>
          </w:p>
          <w:p w14:paraId="2352BE20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B1符號運用與溝通表達</w:t>
            </w:r>
          </w:p>
          <w:p w14:paraId="3854A8EB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C1道德實踐與公民意識</w:t>
            </w:r>
          </w:p>
          <w:p w14:paraId="22E10A4D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C2-人際關係與團隊合作</w:t>
            </w:r>
          </w:p>
          <w:p w14:paraId="2E54F807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 w:hint="eastAsia"/>
              </w:rPr>
              <w:t>C3多元文化與國際理解</w:t>
            </w:r>
          </w:p>
        </w:tc>
      </w:tr>
      <w:tr w:rsidR="00F8085F" w:rsidRPr="006A5D3E" w14:paraId="0BEB743A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1F74914E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55F7335A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779F19E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課綱</w:t>
            </w:r>
          </w:p>
        </w:tc>
        <w:tc>
          <w:tcPr>
            <w:tcW w:w="11712" w:type="dxa"/>
            <w:shd w:val="clear" w:color="auto" w:fill="FFFFCC"/>
          </w:tcPr>
          <w:p w14:paraId="6C36FFC8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新-E-A1 理解新住民語言與文化，並樂於學習新住民語文。</w:t>
            </w:r>
          </w:p>
          <w:p w14:paraId="14FF7D24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新-E-B1具備新住民語言基本的聽說讀寫能力，並能進行簡單的日常生活溝通。</w:t>
            </w:r>
          </w:p>
          <w:p w14:paraId="28708DB2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新-</w:t>
            </w:r>
            <w:r w:rsidRPr="006A5D3E">
              <w:rPr>
                <w:rFonts w:ascii="標楷體" w:eastAsia="標楷體" w:hAnsi="標楷體" w:cs="Times New Roman"/>
              </w:rPr>
              <w:t>E-C1</w:t>
            </w:r>
            <w:r w:rsidRPr="006A5D3E">
              <w:rPr>
                <w:rFonts w:ascii="標楷體" w:eastAsia="標楷體" w:hAnsi="標楷體" w:cs="Times New Roman"/>
                <w:color w:val="000000"/>
              </w:rPr>
              <w:t xml:space="preserve"> 認識新住民的生活規範，並培養對新住民議題的關注</w:t>
            </w:r>
          </w:p>
          <w:p w14:paraId="00F8A150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新-E-C2 樂於與不同文化背景的人建立友誼。</w:t>
            </w:r>
          </w:p>
          <w:p w14:paraId="5D511DA7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 w:hint="eastAsia"/>
              </w:rPr>
              <w:t>新-E-C3 認識新住民的文化特色，培養文化豐富性與國際視野。</w:t>
            </w:r>
          </w:p>
        </w:tc>
      </w:tr>
      <w:tr w:rsidR="00BF4F20" w:rsidRPr="006A5D3E" w14:paraId="0EC7C093" w14:textId="77777777">
        <w:trPr>
          <w:trHeight w:val="20"/>
        </w:trPr>
        <w:tc>
          <w:tcPr>
            <w:tcW w:w="497" w:type="dxa"/>
            <w:vMerge w:val="restart"/>
          </w:tcPr>
          <w:p w14:paraId="62D68ADE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B9A5085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A0FF168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0ACFC9E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764316E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9C948B8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9F762B6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2928581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A189833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C93E3ED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709BB743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20D28013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重</w:t>
            </w:r>
          </w:p>
          <w:p w14:paraId="468820C2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點</w:t>
            </w:r>
          </w:p>
        </w:tc>
        <w:tc>
          <w:tcPr>
            <w:tcW w:w="562" w:type="dxa"/>
            <w:vMerge w:val="restart"/>
          </w:tcPr>
          <w:p w14:paraId="6F5D93BB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3F9644B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18978B9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51E92533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7845071E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表</w:t>
            </w:r>
          </w:p>
          <w:p w14:paraId="0B2EF1D4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現</w:t>
            </w:r>
          </w:p>
        </w:tc>
        <w:tc>
          <w:tcPr>
            <w:tcW w:w="1971" w:type="dxa"/>
          </w:tcPr>
          <w:p w14:paraId="23000319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學習態度</w:t>
            </w:r>
          </w:p>
        </w:tc>
        <w:tc>
          <w:tcPr>
            <w:tcW w:w="11712" w:type="dxa"/>
          </w:tcPr>
          <w:p w14:paraId="5283889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1-Ⅰ-1 能樂於參與新住民語文學習活動。</w:t>
            </w:r>
          </w:p>
          <w:p w14:paraId="1B1BA64E" w14:textId="77777777" w:rsidR="00BF4F20" w:rsidRPr="006A5D3E" w:rsidRDefault="00F8085F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1-Ⅰ-2 能樂於和不同語文背景的同學交朋友。</w:t>
            </w:r>
          </w:p>
        </w:tc>
      </w:tr>
      <w:tr w:rsidR="00BF4F20" w:rsidRPr="006A5D3E" w14:paraId="2A25A788" w14:textId="77777777">
        <w:trPr>
          <w:trHeight w:val="20"/>
        </w:trPr>
        <w:tc>
          <w:tcPr>
            <w:tcW w:w="497" w:type="dxa"/>
            <w:vMerge/>
          </w:tcPr>
          <w:p w14:paraId="203390C2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2" w:type="dxa"/>
            <w:vMerge/>
          </w:tcPr>
          <w:p w14:paraId="754535A5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71" w:type="dxa"/>
          </w:tcPr>
          <w:p w14:paraId="7B27EC9B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45ACE547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語言能力-聽</w:t>
            </w:r>
          </w:p>
          <w:p w14:paraId="14E4AF16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  說讀寫</w:t>
            </w:r>
          </w:p>
        </w:tc>
        <w:tc>
          <w:tcPr>
            <w:tcW w:w="11712" w:type="dxa"/>
          </w:tcPr>
          <w:p w14:paraId="241D8DC0" w14:textId="77777777" w:rsidR="00B164A6" w:rsidRPr="00D10467" w:rsidRDefault="00B164A6" w:rsidP="00B164A6">
            <w:pPr>
              <w:pStyle w:val="Default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kern w:val="2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能聽辨新住民語言的字母。</w:t>
            </w:r>
          </w:p>
          <w:p w14:paraId="1CD3BF6A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能聽辨所學習的新住民語言的簡單詞彙。</w:t>
            </w:r>
          </w:p>
          <w:p w14:paraId="026315FC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能掌握新住民語言的發音。</w:t>
            </w:r>
          </w:p>
          <w:p w14:paraId="2E4F1B2C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能說出所學習的新住民語言的簡單詞彙。</w:t>
            </w:r>
          </w:p>
          <w:p w14:paraId="2BD22A6C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能唸出新住民語言的字母。</w:t>
            </w:r>
          </w:p>
          <w:p w14:paraId="38B24DFF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能拼讀新住民語言的簡單詞彙。</w:t>
            </w:r>
          </w:p>
          <w:p w14:paraId="2B670488" w14:textId="77777777" w:rsidR="00BF4F20" w:rsidRPr="006A5D3E" w:rsidRDefault="00B164A6" w:rsidP="00B164A6">
            <w:pPr>
              <w:rPr>
                <w:rFonts w:ascii="標楷體" w:eastAsia="標楷體" w:hAnsi="標楷體" w:cs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能讀懂所學習新住民語言的簡單詞彙。</w:t>
            </w:r>
          </w:p>
        </w:tc>
      </w:tr>
      <w:tr w:rsidR="00BF4F20" w:rsidRPr="006A5D3E" w14:paraId="0A5B4EC4" w14:textId="77777777">
        <w:trPr>
          <w:trHeight w:val="20"/>
        </w:trPr>
        <w:tc>
          <w:tcPr>
            <w:tcW w:w="497" w:type="dxa"/>
            <w:vMerge/>
          </w:tcPr>
          <w:p w14:paraId="0198C2E2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2" w:type="dxa"/>
            <w:vMerge/>
          </w:tcPr>
          <w:p w14:paraId="5C790D99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71" w:type="dxa"/>
          </w:tcPr>
          <w:p w14:paraId="2B0B9AF3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跨文化行動力</w:t>
            </w:r>
          </w:p>
        </w:tc>
        <w:tc>
          <w:tcPr>
            <w:tcW w:w="11712" w:type="dxa"/>
          </w:tcPr>
          <w:p w14:paraId="77441E96" w14:textId="77777777" w:rsidR="00B164A6" w:rsidRPr="00D10467" w:rsidRDefault="00B164A6" w:rsidP="00B164A6">
            <w:pPr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能與不同文化背景的人和樂相處。</w:t>
            </w:r>
          </w:p>
          <w:p w14:paraId="0B56572F" w14:textId="77777777" w:rsidR="00BF4F20" w:rsidRPr="006A5D3E" w:rsidRDefault="00B164A6" w:rsidP="00B164A6">
            <w:pPr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樂於參與多元文化活動。</w:t>
            </w:r>
          </w:p>
        </w:tc>
      </w:tr>
      <w:tr w:rsidR="00B164A6" w:rsidRPr="006A5D3E" w14:paraId="0126F84A" w14:textId="77777777">
        <w:trPr>
          <w:trHeight w:val="20"/>
        </w:trPr>
        <w:tc>
          <w:tcPr>
            <w:tcW w:w="497" w:type="dxa"/>
            <w:vMerge/>
          </w:tcPr>
          <w:p w14:paraId="6BE95A84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2" w:type="dxa"/>
            <w:vMerge w:val="restart"/>
          </w:tcPr>
          <w:p w14:paraId="72426553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836063A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B99E09F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94B0FD9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7FABDABC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7EF35581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內</w:t>
            </w:r>
          </w:p>
          <w:p w14:paraId="582435C4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容</w:t>
            </w:r>
          </w:p>
        </w:tc>
        <w:tc>
          <w:tcPr>
            <w:tcW w:w="1971" w:type="dxa"/>
          </w:tcPr>
          <w:p w14:paraId="002F7C72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8C5C588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637BB04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語言要素</w:t>
            </w:r>
          </w:p>
        </w:tc>
        <w:tc>
          <w:tcPr>
            <w:tcW w:w="11712" w:type="dxa"/>
          </w:tcPr>
          <w:p w14:paraId="730E4AB0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新住民語言的發音與語調。</w:t>
            </w:r>
          </w:p>
          <w:p w14:paraId="065431A9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新住民語言的字母與拼讀系統。</w:t>
            </w:r>
          </w:p>
          <w:p w14:paraId="6701CD46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簡單自我介紹時的新住民常用詞彙。</w:t>
            </w:r>
          </w:p>
          <w:p w14:paraId="4B2CEF10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如稱謂、數字等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15DC2397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簡單自我介紹時的新住民語言常用語句。</w:t>
            </w:r>
          </w:p>
          <w:p w14:paraId="394E051D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家庭及學校生活中的新住民語言基本語句（如：招呼語、感謝語等）。</w:t>
            </w:r>
          </w:p>
        </w:tc>
      </w:tr>
      <w:tr w:rsidR="00B164A6" w:rsidRPr="006A5D3E" w14:paraId="31C8F64C" w14:textId="77777777">
        <w:trPr>
          <w:trHeight w:val="20"/>
        </w:trPr>
        <w:tc>
          <w:tcPr>
            <w:tcW w:w="497" w:type="dxa"/>
            <w:vMerge/>
          </w:tcPr>
          <w:p w14:paraId="4F0FDEB0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2EDEDB6F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3694F9EE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0C44F9AE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4D2B2FFF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0CDD34CA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文化要素</w:t>
            </w:r>
          </w:p>
        </w:tc>
        <w:tc>
          <w:tcPr>
            <w:tcW w:w="11712" w:type="dxa"/>
          </w:tcPr>
          <w:p w14:paraId="1D3ED31F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與親屬互動時的問候規範（亦包含輩份、性別的因素）。</w:t>
            </w:r>
          </w:p>
          <w:p w14:paraId="0E360669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與師長及同學互動時的問候規範。</w:t>
            </w:r>
          </w:p>
          <w:p w14:paraId="49A09BD2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與親屬、師長、同學互動時的肢體語言和面部表情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亦包含輩份、性別的因素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186B18A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新住民與親屬、師長、同學互動時的適當手勢、坐姿、衣著等。</w:t>
            </w:r>
          </w:p>
          <w:p w14:paraId="1755C457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新住民原生國的家庭生活環境。</w:t>
            </w:r>
          </w:p>
          <w:p w14:paraId="505A02D7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新住民原生國的學校生活情境。</w:t>
            </w:r>
          </w:p>
          <w:p w14:paraId="282BC5A7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新住民原生國的親屬、師長、同學互動方式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包括語言與非語言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與我國的異同。</w:t>
            </w:r>
          </w:p>
          <w:p w14:paraId="324A5F73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新住民原生國的家庭生活環境與我國的異同。</w:t>
            </w:r>
          </w:p>
          <w:p w14:paraId="6A3C9910" w14:textId="77777777" w:rsidR="00B164A6" w:rsidRPr="006A5D3E" w:rsidRDefault="00B164A6" w:rsidP="00B164A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新住民原生國的學校生活與我國的異同。</w:t>
            </w:r>
          </w:p>
        </w:tc>
      </w:tr>
    </w:tbl>
    <w:p w14:paraId="059D8247" w14:textId="77777777" w:rsidR="00BF4F20" w:rsidRPr="006A5D3E" w:rsidRDefault="00B164A6" w:rsidP="00B164A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</w:t>
      </w:r>
      <w:r w:rsidR="00F8085F" w:rsidRPr="006A5D3E">
        <w:rPr>
          <w:rFonts w:ascii="標楷體" w:eastAsia="標楷體" w:hAnsi="標楷體"/>
          <w:color w:val="000000"/>
        </w:rPr>
        <w:t>本學</w:t>
      </w:r>
      <w:r w:rsidR="003E3E13">
        <w:rPr>
          <w:rFonts w:ascii="標楷體" w:eastAsia="標楷體" w:hAnsi="標楷體" w:hint="eastAsia"/>
          <w:color w:val="000000"/>
        </w:rPr>
        <w:t>期</w:t>
      </w:r>
      <w:r w:rsidR="00F8085F" w:rsidRPr="006A5D3E">
        <w:rPr>
          <w:rFonts w:ascii="標楷體" w:eastAsia="標楷體" w:hAnsi="標楷體"/>
          <w:color w:val="000000"/>
        </w:rPr>
        <w:t>學習目標如表2。</w:t>
      </w:r>
    </w:p>
    <w:p w14:paraId="069B87E8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表2 印尼語第一冊學習目標參考表。</w:t>
      </w:r>
    </w:p>
    <w:tbl>
      <w:tblPr>
        <w:tblStyle w:val="a6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BF4F20" w:rsidRPr="006A5D3E" w14:paraId="235F81E8" w14:textId="77777777">
        <w:tc>
          <w:tcPr>
            <w:tcW w:w="2689" w:type="dxa"/>
          </w:tcPr>
          <w:p w14:paraId="17B985E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4352D8B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5C50D09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內容</w:t>
            </w:r>
          </w:p>
        </w:tc>
      </w:tr>
      <w:tr w:rsidR="00BF4F20" w:rsidRPr="006A5D3E" w14:paraId="4B018072" w14:textId="77777777">
        <w:trPr>
          <w:trHeight w:val="400"/>
        </w:trPr>
        <w:tc>
          <w:tcPr>
            <w:tcW w:w="2689" w:type="dxa"/>
            <w:vMerge w:val="restart"/>
          </w:tcPr>
          <w:p w14:paraId="2207729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第一課  我的名字</w:t>
            </w:r>
          </w:p>
        </w:tc>
        <w:tc>
          <w:tcPr>
            <w:tcW w:w="850" w:type="dxa"/>
          </w:tcPr>
          <w:p w14:paraId="12C374A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F5FF3AD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能認識「女老師、男老師、朋友、我、名字、早安」等詞彙。</w:t>
            </w:r>
          </w:p>
          <w:p w14:paraId="4F142417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 w:cs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能熟練使用「</w:t>
            </w:r>
            <w:r w:rsidRPr="00CA60F3">
              <w:rPr>
                <w:rFonts w:ascii="標楷體" w:eastAsia="標楷體" w:hAnsi="標楷體" w:cs="Times New Roman"/>
              </w:rPr>
              <w:t>nama saya</w:t>
            </w:r>
            <w:r w:rsidRPr="00CA60F3">
              <w:rPr>
                <w:rFonts w:ascii="標楷體" w:eastAsia="標楷體" w:hAnsi="標楷體" w:cs="細明體" w:hint="eastAsia"/>
              </w:rPr>
              <w:t>我的名字」的句型。</w:t>
            </w:r>
          </w:p>
          <w:p w14:paraId="52B96417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能了解印尼與我國學校對老師的稱呼和打招呼方式的異同。</w:t>
            </w:r>
          </w:p>
          <w:p w14:paraId="2D41A91D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2E75B5"/>
              </w:rPr>
            </w:pPr>
            <w:r w:rsidRPr="00CA60F3">
              <w:rPr>
                <w:rFonts w:ascii="標楷體" w:eastAsia="標楷體" w:hAnsi="標楷體"/>
              </w:rPr>
              <w:t>4.</w:t>
            </w:r>
            <w:r w:rsidRPr="00CA60F3">
              <w:rPr>
                <w:rFonts w:ascii="標楷體" w:eastAsia="標楷體" w:hAnsi="標楷體" w:cs="標楷體"/>
              </w:rPr>
              <w:t>能</w:t>
            </w:r>
            <w:r w:rsidRPr="00CA60F3">
              <w:rPr>
                <w:rFonts w:ascii="標楷體" w:eastAsia="標楷體" w:hAnsi="標楷體" w:cs="標楷體" w:hint="eastAsia"/>
              </w:rPr>
              <w:t>瞭解</w:t>
            </w:r>
            <w:r w:rsidRPr="00CA60F3">
              <w:rPr>
                <w:rFonts w:ascii="標楷體" w:eastAsia="標楷體" w:hAnsi="標楷體" w:cs="標楷體"/>
              </w:rPr>
              <w:t>學校稱謂的相關詞彙和短語。</w:t>
            </w:r>
          </w:p>
        </w:tc>
      </w:tr>
      <w:tr w:rsidR="00BF4F20" w:rsidRPr="006A5D3E" w14:paraId="131949AB" w14:textId="77777777">
        <w:trPr>
          <w:trHeight w:val="380"/>
        </w:trPr>
        <w:tc>
          <w:tcPr>
            <w:tcW w:w="2689" w:type="dxa"/>
            <w:vMerge/>
          </w:tcPr>
          <w:p w14:paraId="13A9772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674BB4B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5E60526D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1.能聽辨及念出「女老師、男老師、朋友、我、名字、早安」等詞彙。</w:t>
            </w:r>
          </w:p>
          <w:p w14:paraId="3047152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2.能利用說一說或角色扮演活動，擔任我、學生和老師三種不同的角色。</w:t>
            </w:r>
          </w:p>
          <w:p w14:paraId="32039F8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 w:cs="Zawgyi-One"/>
              </w:rPr>
              <w:t>3.能熟練使用「nama saya我的名字」的句型。</w:t>
            </w:r>
          </w:p>
          <w:p w14:paraId="500B215B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</w:rPr>
              <w:t>4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.能實際用合宜的禮節與新住民互動。</w:t>
            </w:r>
          </w:p>
          <w:p w14:paraId="560B85CF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/>
              </w:rPr>
              <w:t>5.能將學校稱謂的相關詞彙和短語，應用在日常生活中。</w:t>
            </w:r>
          </w:p>
        </w:tc>
      </w:tr>
      <w:tr w:rsidR="00BF4F20" w:rsidRPr="006A5D3E" w14:paraId="5B3B8E0C" w14:textId="77777777">
        <w:trPr>
          <w:trHeight w:val="380"/>
        </w:trPr>
        <w:tc>
          <w:tcPr>
            <w:tcW w:w="2689" w:type="dxa"/>
            <w:vMerge/>
          </w:tcPr>
          <w:p w14:paraId="4C2BD513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489A1D5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B642124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1.能用合宜的態度表達對老師和同學的愛。</w:t>
            </w:r>
          </w:p>
          <w:p w14:paraId="2B58450F" w14:textId="77777777" w:rsidR="00BF4F20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2.能體驗不同文化的師生互動，增進跨文化的了解。</w:t>
            </w:r>
          </w:p>
          <w:p w14:paraId="745E2843" w14:textId="77777777" w:rsidR="00CA60F3" w:rsidRPr="006A5D3E" w:rsidRDefault="00CA60F3" w:rsidP="00CA60F3">
            <w:pPr>
              <w:snapToGrid w:val="0"/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能欣賞不同文化的學校稱謂，樂於學習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語文。</w:t>
            </w:r>
          </w:p>
        </w:tc>
      </w:tr>
      <w:tr w:rsidR="00BF4F20" w:rsidRPr="006A5D3E" w14:paraId="6EC406E5" w14:textId="77777777">
        <w:trPr>
          <w:trHeight w:val="120"/>
        </w:trPr>
        <w:tc>
          <w:tcPr>
            <w:tcW w:w="2689" w:type="dxa"/>
            <w:vMerge w:val="restart"/>
          </w:tcPr>
          <w:p w14:paraId="16C5380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</w:t>
            </w:r>
            <w:r w:rsidRPr="006A5D3E">
              <w:rPr>
                <w:rFonts w:ascii="標楷體" w:eastAsia="標楷體" w:hAnsi="標楷體" w:cs="新細明體"/>
              </w:rPr>
              <w:t>有禮貌的孩子</w:t>
            </w:r>
          </w:p>
          <w:p w14:paraId="27024971" w14:textId="77777777" w:rsidR="00BF4F20" w:rsidRPr="006A5D3E" w:rsidRDefault="00BF4F20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DC84E0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866B53E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能認識「請坐、謝謝、對不起、禮貌、孩子、好棒」等詞彙。</w:t>
            </w:r>
          </w:p>
          <w:p w14:paraId="0743DCAD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能熟練使用「</w:t>
            </w:r>
            <w:r w:rsidRPr="00CA60F3">
              <w:rPr>
                <w:rFonts w:ascii="標楷體" w:eastAsia="標楷體" w:hAnsi="標楷體"/>
              </w:rPr>
              <w:t>silakan</w:t>
            </w:r>
            <w:r w:rsidRPr="00CA60F3">
              <w:rPr>
                <w:rFonts w:ascii="標楷體" w:eastAsia="標楷體" w:hAnsi="標楷體" w:cs="細明體" w:hint="eastAsia"/>
              </w:rPr>
              <w:t>」、「</w:t>
            </w:r>
            <w:r w:rsidRPr="00CA60F3">
              <w:rPr>
                <w:rFonts w:ascii="標楷體" w:eastAsia="標楷體" w:hAnsi="標楷體"/>
              </w:rPr>
              <w:t>bagus</w:t>
            </w:r>
            <w:r w:rsidRPr="00CA60F3">
              <w:rPr>
                <w:rFonts w:ascii="標楷體" w:eastAsia="標楷體" w:hAnsi="標楷體" w:cs="細明體" w:hint="eastAsia"/>
              </w:rPr>
              <w:t>」的句型。</w:t>
            </w:r>
          </w:p>
          <w:p w14:paraId="51758175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能了解印尼與我國對禮貌互動方式的異同。</w:t>
            </w:r>
          </w:p>
          <w:p w14:paraId="23F45094" w14:textId="77777777" w:rsidR="00BF4F20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lastRenderedPageBreak/>
              <w:t>4.能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禮貌的相關詞彙和短語。</w:t>
            </w:r>
          </w:p>
        </w:tc>
      </w:tr>
      <w:tr w:rsidR="00BF4F20" w:rsidRPr="006A5D3E" w14:paraId="0FBA3B0E" w14:textId="77777777">
        <w:trPr>
          <w:trHeight w:val="120"/>
        </w:trPr>
        <w:tc>
          <w:tcPr>
            <w:tcW w:w="2689" w:type="dxa"/>
            <w:vMerge/>
          </w:tcPr>
          <w:p w14:paraId="714963D1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2787470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0BBCCC5C" w14:textId="77777777" w:rsidR="00BF4F20" w:rsidRPr="006A5D3E" w:rsidRDefault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>
              <w:rPr>
                <w:rFonts w:ascii="標楷體" w:eastAsia="標楷體" w:hAnsi="標楷體" w:cs="Zawgyi-One"/>
                <w:color w:val="000000"/>
              </w:rPr>
              <w:t>1.</w:t>
            </w:r>
            <w:r w:rsidR="00F8085F" w:rsidRPr="006A5D3E">
              <w:rPr>
                <w:rFonts w:ascii="標楷體" w:eastAsia="標楷體" w:hAnsi="標楷體" w:cs="Zawgyi-One"/>
                <w:color w:val="000000"/>
              </w:rPr>
              <w:t>能聽辨及念出「請坐、謝謝、對不起、禮貌、孩子、好棒」等詞彙。</w:t>
            </w:r>
          </w:p>
          <w:p w14:paraId="64F89FB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</w:rPr>
              <w:t>2</w:t>
            </w:r>
            <w:r w:rsidR="00CA60F3">
              <w:rPr>
                <w:rFonts w:ascii="標楷體" w:eastAsia="標楷體" w:hAnsi="標楷體" w:cs="Zawgyi-One"/>
                <w:color w:val="000000"/>
              </w:rPr>
              <w:t>.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能利用說一說或角色扮演活動，說出禮貌的用詞。</w:t>
            </w:r>
          </w:p>
          <w:p w14:paraId="31141576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/>
              </w:rPr>
              <w:t>3.能實際用合宜的禮節與新住民互動。</w:t>
            </w:r>
          </w:p>
          <w:p w14:paraId="6A880B82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 w:cs="Zawgyi-One"/>
              </w:rPr>
              <w:t>4.能熟練使用「Silakan duduk, Ibu Guru.」、「Bagus, Anak-anak!」的句型</w:t>
            </w:r>
          </w:p>
          <w:p w14:paraId="002E6A8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5.能將禮貌的相關詞彙和短語，應用在日常生活中。</w:t>
            </w:r>
          </w:p>
        </w:tc>
      </w:tr>
      <w:tr w:rsidR="00BF4F20" w:rsidRPr="006A5D3E" w14:paraId="2AEC15E2" w14:textId="77777777">
        <w:trPr>
          <w:trHeight w:val="120"/>
        </w:trPr>
        <w:tc>
          <w:tcPr>
            <w:tcW w:w="2689" w:type="dxa"/>
            <w:vMerge/>
          </w:tcPr>
          <w:p w14:paraId="7678326B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7C33332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33D5992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1.能用合宜的態度問候及尊重他人。.</w:t>
            </w:r>
          </w:p>
          <w:p w14:paraId="73A2151F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2.能欣賞不同文化的禮貌用語，樂於學習印尼語文。</w:t>
            </w:r>
          </w:p>
          <w:p w14:paraId="2C11335C" w14:textId="77777777" w:rsidR="00BF4F20" w:rsidRPr="006A5D3E" w:rsidRDefault="00F8085F" w:rsidP="00CA60F3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3.能體驗不同文化的禮貌用語，增進跨文化的了解。</w:t>
            </w:r>
          </w:p>
        </w:tc>
      </w:tr>
      <w:tr w:rsidR="00BF4F20" w:rsidRPr="006A5D3E" w14:paraId="5C3296D1" w14:textId="77777777">
        <w:trPr>
          <w:trHeight w:val="120"/>
        </w:trPr>
        <w:tc>
          <w:tcPr>
            <w:tcW w:w="2689" w:type="dxa"/>
            <w:vMerge w:val="restart"/>
          </w:tcPr>
          <w:p w14:paraId="3E10413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第三課爸爸媽媽</w:t>
            </w:r>
          </w:p>
        </w:tc>
        <w:tc>
          <w:tcPr>
            <w:tcW w:w="850" w:type="dxa"/>
          </w:tcPr>
          <w:p w14:paraId="10A1B03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5F22FC2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能認識「爸爸、媽媽、愛、哥哥</w:t>
            </w:r>
            <w:r w:rsidRPr="00CA60F3">
              <w:rPr>
                <w:rFonts w:ascii="標楷體" w:eastAsia="標楷體" w:hAnsi="標楷體"/>
              </w:rPr>
              <w:t>/</w:t>
            </w:r>
            <w:r w:rsidRPr="00CA60F3">
              <w:rPr>
                <w:rFonts w:ascii="標楷體" w:eastAsia="標楷體" w:hAnsi="標楷體" w:cs="細明體" w:hint="eastAsia"/>
              </w:rPr>
              <w:t>姐姐、弟弟</w:t>
            </w:r>
            <w:r w:rsidRPr="00CA60F3">
              <w:rPr>
                <w:rFonts w:ascii="標楷體" w:eastAsia="標楷體" w:hAnsi="標楷體"/>
              </w:rPr>
              <w:t>/</w:t>
            </w:r>
            <w:r w:rsidRPr="00CA60F3">
              <w:rPr>
                <w:rFonts w:ascii="標楷體" w:eastAsia="標楷體" w:hAnsi="標楷體" w:cs="細明體" w:hint="eastAsia"/>
              </w:rPr>
              <w:t>妹妹」等詞彙。</w:t>
            </w:r>
          </w:p>
          <w:p w14:paraId="571EF007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能熟練使用本課「</w:t>
            </w:r>
            <w:r w:rsidRPr="00CA60F3">
              <w:rPr>
                <w:rFonts w:ascii="標楷體" w:eastAsia="標楷體" w:hAnsi="標楷體"/>
              </w:rPr>
              <w:t>saya sayang</w:t>
            </w:r>
            <w:r w:rsidRPr="00CA60F3">
              <w:rPr>
                <w:rFonts w:ascii="標楷體" w:eastAsia="標楷體" w:hAnsi="標楷體" w:cs="細明體" w:hint="eastAsia"/>
              </w:rPr>
              <w:t>我愛</w:t>
            </w:r>
            <w:r w:rsidRPr="00CA60F3">
              <w:rPr>
                <w:rFonts w:ascii="標楷體" w:eastAsia="標楷體" w:hAnsi="標楷體"/>
              </w:rPr>
              <w:t>……</w:t>
            </w:r>
            <w:r w:rsidRPr="00CA60F3">
              <w:rPr>
                <w:rFonts w:ascii="標楷體" w:eastAsia="標楷體" w:hAnsi="標楷體" w:cs="細明體" w:hint="eastAsia"/>
              </w:rPr>
              <w:t>」，「</w:t>
            </w:r>
            <w:r w:rsidRPr="00CA60F3">
              <w:rPr>
                <w:rFonts w:ascii="標楷體" w:eastAsia="標楷體" w:hAnsi="標楷體"/>
              </w:rPr>
              <w:t>sayang saya……</w:t>
            </w:r>
            <w:r w:rsidRPr="00CA60F3">
              <w:rPr>
                <w:rFonts w:ascii="標楷體" w:eastAsia="標楷體" w:hAnsi="標楷體" w:cs="細明體" w:hint="eastAsia"/>
              </w:rPr>
              <w:t>愛我」的句型。</w:t>
            </w:r>
          </w:p>
          <w:p w14:paraId="58EB327B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能了解印尼與我國在家人稱謂上的差異。</w:t>
            </w:r>
          </w:p>
          <w:p w14:paraId="51FC6EC7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4.能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家庭稱謂的相關詞彙和短語</w:t>
            </w:r>
            <w:r w:rsidRPr="00CA60F3">
              <w:rPr>
                <w:rFonts w:ascii="標楷體" w:eastAsia="標楷體" w:hAnsi="標楷體" w:hint="eastAsia"/>
              </w:rPr>
              <w:t>。</w:t>
            </w:r>
          </w:p>
        </w:tc>
      </w:tr>
      <w:tr w:rsidR="00BF4F20" w:rsidRPr="006A5D3E" w14:paraId="3FB5E056" w14:textId="77777777">
        <w:trPr>
          <w:trHeight w:val="120"/>
        </w:trPr>
        <w:tc>
          <w:tcPr>
            <w:tcW w:w="2689" w:type="dxa"/>
            <w:vMerge/>
          </w:tcPr>
          <w:p w14:paraId="1BD0B78E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11E7E1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79D7A7A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1.能聽辨及說出「爸爸、媽媽、愛、哥哥/姐姐、弟弟/妹妹」等詞彙。</w:t>
            </w:r>
          </w:p>
          <w:p w14:paraId="614751BC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2.能利用說一說或角色扮演活動，擔任我、兄弟姊妹和父母等不同的角色，練習說出完整的語句。</w:t>
            </w:r>
          </w:p>
          <w:p w14:paraId="08178F9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3.能使用正確的詞彙對家人說出愛。</w:t>
            </w:r>
          </w:p>
          <w:p w14:paraId="0AED263F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 w:cs="Zawgyi-One"/>
              </w:rPr>
              <w:t>4.能熟練使用本課「saya sayang我愛……」、「....sayang saya.....愛我」的句型。</w:t>
            </w:r>
          </w:p>
          <w:p w14:paraId="46E0F8C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5.能將家庭稱謂的相關詞彙和短語，應用在日常生活中。</w:t>
            </w:r>
          </w:p>
        </w:tc>
      </w:tr>
      <w:tr w:rsidR="00BF4F20" w:rsidRPr="006A5D3E" w14:paraId="5FF2D96C" w14:textId="77777777">
        <w:trPr>
          <w:trHeight w:val="120"/>
        </w:trPr>
        <w:tc>
          <w:tcPr>
            <w:tcW w:w="2689" w:type="dxa"/>
            <w:vMerge/>
          </w:tcPr>
          <w:p w14:paraId="3F6C137E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B0F0"/>
              </w:rPr>
            </w:pPr>
          </w:p>
        </w:tc>
        <w:tc>
          <w:tcPr>
            <w:tcW w:w="850" w:type="dxa"/>
          </w:tcPr>
          <w:p w14:paraId="303490D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6BA5F15B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1.能感受家人對自己的愛。</w:t>
            </w:r>
          </w:p>
          <w:p w14:paraId="58291B0E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2.能合宜的表達對父母和兄弟姊妹的愛。</w:t>
            </w:r>
          </w:p>
          <w:p w14:paraId="3BFFD09D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3.能對家人的付出懷抱感恩的心。</w:t>
            </w:r>
          </w:p>
        </w:tc>
      </w:tr>
      <w:tr w:rsidR="00BF4F20" w:rsidRPr="006A5D3E" w14:paraId="32FF4966" w14:textId="77777777">
        <w:trPr>
          <w:trHeight w:val="120"/>
        </w:trPr>
        <w:tc>
          <w:tcPr>
            <w:tcW w:w="2689" w:type="dxa"/>
            <w:vMerge w:val="restart"/>
          </w:tcPr>
          <w:p w14:paraId="028BDB8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第四課  爺爺早安</w:t>
            </w:r>
          </w:p>
        </w:tc>
        <w:tc>
          <w:tcPr>
            <w:tcW w:w="850" w:type="dxa"/>
          </w:tcPr>
          <w:p w14:paraId="4A7194F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26CE084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能認識「早安、再見、爺爺、奶奶」等詞彙。</w:t>
            </w:r>
          </w:p>
          <w:p w14:paraId="25EDDA15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能了解印尼家庭生活中與家人問候的方式。</w:t>
            </w:r>
          </w:p>
          <w:p w14:paraId="30D41EF7" w14:textId="77777777" w:rsidR="00CA60F3" w:rsidRPr="00CA60F3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家庭稱謂及早晚問候的相關詞彙和短語。</w:t>
            </w:r>
          </w:p>
          <w:p w14:paraId="54B4B136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 w:hint="eastAsia"/>
              </w:rPr>
              <w:t>4.</w:t>
            </w:r>
            <w:r w:rsidRPr="00CA60F3">
              <w:rPr>
                <w:rFonts w:ascii="標楷體" w:eastAsia="標楷體" w:hAnsi="標楷體" w:cs="Zawgyi-One"/>
                <w:color w:val="000000"/>
              </w:rPr>
              <w:t>能</w:t>
            </w:r>
            <w:r w:rsidRPr="00CA60F3">
              <w:rPr>
                <w:rFonts w:ascii="標楷體" w:eastAsia="標楷體" w:hAnsi="標楷體" w:cs="Zawgyi-One" w:hint="eastAsia"/>
                <w:color w:val="000000"/>
              </w:rPr>
              <w:t>了解</w:t>
            </w:r>
            <w:r w:rsidRPr="00CA60F3">
              <w:rPr>
                <w:rFonts w:ascii="標楷體" w:eastAsia="標楷體" w:hAnsi="標楷體" w:cs="Zawgyi-One"/>
                <w:color w:val="000000"/>
              </w:rPr>
              <w:t>本課句型selamat malam。</w:t>
            </w:r>
          </w:p>
        </w:tc>
      </w:tr>
      <w:tr w:rsidR="00BF4F20" w:rsidRPr="006A5D3E" w14:paraId="173D531C" w14:textId="77777777">
        <w:trPr>
          <w:trHeight w:val="120"/>
        </w:trPr>
        <w:tc>
          <w:tcPr>
            <w:tcW w:w="2689" w:type="dxa"/>
            <w:vMerge/>
          </w:tcPr>
          <w:p w14:paraId="06AF8D4C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7CC5BC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5E9997E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1.聽辨及念出「早安、再見、爺爺、奶奶」等詞彙。</w:t>
            </w:r>
          </w:p>
          <w:p w14:paraId="3DB2331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2.能熟練使用本課句型selamat malam。</w:t>
            </w:r>
          </w:p>
          <w:p w14:paraId="785EDBA9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3.能正確說出印尼與我國與人問候詞彙的異同。</w:t>
            </w:r>
          </w:p>
          <w:p w14:paraId="6A1DC838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4.能因應不同的時間使用適當的禮貌用語。</w:t>
            </w:r>
          </w:p>
          <w:p w14:paraId="139706D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5.能實際用合宜的禮節與新住民互動。</w:t>
            </w:r>
          </w:p>
          <w:p w14:paraId="23EEB25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6.能將家庭稱謂及早晚問候的相關詞彙和短語，應用在日常生活中。</w:t>
            </w:r>
          </w:p>
        </w:tc>
      </w:tr>
      <w:tr w:rsidR="00BF4F20" w:rsidRPr="006A5D3E" w14:paraId="47B7A6D7" w14:textId="77777777">
        <w:trPr>
          <w:trHeight w:val="120"/>
        </w:trPr>
        <w:tc>
          <w:tcPr>
            <w:tcW w:w="2689" w:type="dxa"/>
            <w:vMerge/>
          </w:tcPr>
          <w:p w14:paraId="26AA0AED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6471F0F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023585BB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1能用合宜的態度問候及尊重他人。</w:t>
            </w:r>
          </w:p>
          <w:p w14:paraId="5A57F62D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2.能欣賞不同文化的禮貌用語，樂於學習印尼語文。</w:t>
            </w:r>
          </w:p>
          <w:p w14:paraId="7B8C12B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3.能體驗不同文化的禮貌用語，增進跨文化的了解。</w:t>
            </w:r>
          </w:p>
        </w:tc>
      </w:tr>
    </w:tbl>
    <w:p w14:paraId="6B885959" w14:textId="77777777" w:rsidR="00BF4F20" w:rsidRPr="006A5D3E" w:rsidRDefault="00BF4F20">
      <w:pPr>
        <w:ind w:left="380" w:hanging="380"/>
        <w:rPr>
          <w:rFonts w:ascii="標楷體" w:eastAsia="標楷體" w:hAnsi="標楷體"/>
        </w:rPr>
      </w:pPr>
    </w:p>
    <w:p w14:paraId="68D8A3F7" w14:textId="77777777" w:rsidR="00B164A6" w:rsidRPr="00B164A6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四、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新住民語文課程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第一學期教學計畫表如表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3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。</w:t>
      </w:r>
    </w:p>
    <w:p w14:paraId="5A1725A7" w14:textId="77777777" w:rsidR="00B164A6" w:rsidRPr="00D10467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  <w:lang w:eastAsia="zh-HK"/>
        </w:rPr>
      </w:pP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表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3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第一學期教學計畫表（第一學習階段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第一冊）</w:t>
      </w:r>
    </w:p>
    <w:tbl>
      <w:tblPr>
        <w:tblStyle w:val="a7"/>
        <w:tblW w:w="15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1174"/>
        <w:gridCol w:w="1260"/>
        <w:gridCol w:w="1170"/>
        <w:gridCol w:w="4398"/>
        <w:gridCol w:w="525"/>
        <w:gridCol w:w="2310"/>
        <w:gridCol w:w="1695"/>
        <w:gridCol w:w="1781"/>
      </w:tblGrid>
      <w:tr w:rsidR="0068385A" w:rsidRPr="006A5D3E" w14:paraId="78E7EEC9" w14:textId="77777777" w:rsidTr="00F8085F">
        <w:tc>
          <w:tcPr>
            <w:tcW w:w="1178" w:type="dxa"/>
          </w:tcPr>
          <w:p w14:paraId="450C593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174" w:type="dxa"/>
          </w:tcPr>
          <w:p w14:paraId="05C7CC9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1260" w:type="dxa"/>
          </w:tcPr>
          <w:p w14:paraId="5D0020A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學習表現</w:t>
            </w:r>
          </w:p>
        </w:tc>
        <w:tc>
          <w:tcPr>
            <w:tcW w:w="1170" w:type="dxa"/>
          </w:tcPr>
          <w:p w14:paraId="68F2A80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學習內容</w:t>
            </w:r>
          </w:p>
        </w:tc>
        <w:tc>
          <w:tcPr>
            <w:tcW w:w="4398" w:type="dxa"/>
          </w:tcPr>
          <w:p w14:paraId="4024CED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525" w:type="dxa"/>
          </w:tcPr>
          <w:p w14:paraId="5F1FCDB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310" w:type="dxa"/>
          </w:tcPr>
          <w:p w14:paraId="6223EDD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695" w:type="dxa"/>
          </w:tcPr>
          <w:p w14:paraId="17688E2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21222C5C" w14:textId="77777777" w:rsidR="00011D7B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跨文化</w:t>
            </w:r>
            <w:r w:rsidR="00BC13FF">
              <w:rPr>
                <w:rFonts w:ascii="標楷體" w:eastAsia="標楷體" w:hAnsi="標楷體"/>
              </w:rPr>
              <w:t>教學</w:t>
            </w:r>
          </w:p>
          <w:p w14:paraId="370C961F" w14:textId="77777777" w:rsidR="0068385A" w:rsidRPr="006A5D3E" w:rsidRDefault="00011D7B" w:rsidP="00011D7B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68385A" w:rsidRPr="006A5D3E" w14:paraId="2018410B" w14:textId="77777777" w:rsidTr="00F8085F">
        <w:tc>
          <w:tcPr>
            <w:tcW w:w="1178" w:type="dxa"/>
          </w:tcPr>
          <w:p w14:paraId="74C098D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第一學期</w:t>
            </w:r>
          </w:p>
          <w:p w14:paraId="1BB3774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第1~4週</w:t>
            </w:r>
          </w:p>
        </w:tc>
        <w:tc>
          <w:tcPr>
            <w:tcW w:w="1174" w:type="dxa"/>
          </w:tcPr>
          <w:p w14:paraId="4EF28653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新</w:t>
            </w:r>
            <w:r w:rsidRPr="006A5D3E">
              <w:rPr>
                <w:rFonts w:ascii="標楷體" w:eastAsia="標楷體" w:hAnsi="標楷體"/>
                <w:color w:val="000000"/>
              </w:rPr>
              <w:t>-E-B1</w:t>
            </w:r>
          </w:p>
          <w:p w14:paraId="49180135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新</w:t>
            </w:r>
            <w:r w:rsidRPr="006A5D3E">
              <w:rPr>
                <w:rFonts w:ascii="標楷體" w:eastAsia="標楷體" w:hAnsi="標楷體"/>
                <w:color w:val="000000"/>
              </w:rPr>
              <w:t xml:space="preserve">-E-C2 </w:t>
            </w:r>
          </w:p>
          <w:p w14:paraId="38F32D0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260" w:type="dxa"/>
          </w:tcPr>
          <w:p w14:paraId="6413A9DA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1-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61680C80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1-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6FB47173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787138A4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2A96F320" w14:textId="77777777" w:rsidR="0068385A" w:rsidRPr="006A5D3E" w:rsidRDefault="0068385A" w:rsidP="0068385A">
            <w:pPr>
              <w:snapToGrid w:val="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7BF9DCBA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-3 </w:t>
            </w:r>
          </w:p>
          <w:p w14:paraId="3B95BE1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7AA9344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</w:tc>
        <w:tc>
          <w:tcPr>
            <w:tcW w:w="1170" w:type="dxa"/>
          </w:tcPr>
          <w:p w14:paraId="48470758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67F19182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39682090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6AB60336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63A612B8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75291075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43693CC2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374CB9D1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15814A84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Bd-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1C14574A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Bd-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-3</w:t>
            </w:r>
          </w:p>
        </w:tc>
        <w:tc>
          <w:tcPr>
            <w:tcW w:w="4398" w:type="dxa"/>
          </w:tcPr>
          <w:p w14:paraId="5365613D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</w:rPr>
              <w:t xml:space="preserve">第一課  </w:t>
            </w:r>
            <w:r w:rsidRPr="006A5D3E">
              <w:rPr>
                <w:rFonts w:ascii="標楷體" w:eastAsia="標楷體" w:hAnsi="標楷體" w:cs="標楷體"/>
                <w:b/>
              </w:rPr>
              <w:t>我的名字</w:t>
            </w:r>
          </w:p>
          <w:p w14:paraId="73503334" w14:textId="77777777" w:rsidR="00250A36" w:rsidRPr="00250A36" w:rsidRDefault="00250A36" w:rsidP="00250A36">
            <w:pPr>
              <w:pStyle w:val="aa"/>
              <w:numPr>
                <w:ilvl w:val="0"/>
                <w:numId w:val="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文本教學</w:t>
            </w:r>
            <w:r w:rsidRPr="00250A36">
              <w:rPr>
                <w:rFonts w:ascii="Times New Roman" w:eastAsia="標楷體" w:hAnsi="Times New Roman" w:cs="Times New Roman" w:hint="eastAsia"/>
                <w:color w:val="000000" w:themeColor="text1"/>
              </w:rPr>
              <w:t>-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解釋課名、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情境圖的文化訊息、朗讀課文，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互動禮儀，例如與老師及同學打招呼的肢體語言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66C94E1F" w14:textId="77777777" w:rsidR="00250A36" w:rsidRPr="00250A36" w:rsidRDefault="0068385A" w:rsidP="00250A36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250A36">
              <w:rPr>
                <w:rFonts w:ascii="標楷體" w:eastAsia="標楷體" w:hAnsi="標楷體"/>
              </w:rPr>
              <w:t>2.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注意男老師女老師、您好及你好的使用時機。</w:t>
            </w:r>
          </w:p>
          <w:p w14:paraId="53C6DB65" w14:textId="77777777" w:rsidR="00250A36" w:rsidRPr="00250A36" w:rsidRDefault="0068385A" w:rsidP="00250A36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250A36">
              <w:rPr>
                <w:rFonts w:ascii="標楷體" w:eastAsia="標楷體" w:hAnsi="標楷體"/>
              </w:rPr>
              <w:t>3.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0EDB8D42" w14:textId="77777777" w:rsidR="00250A36" w:rsidRPr="00D10467" w:rsidRDefault="00250A36" w:rsidP="00250A36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17C6CF1B" w14:textId="77777777" w:rsidR="00250A36" w:rsidRPr="00D10467" w:rsidRDefault="00250A36" w:rsidP="00250A36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4104062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4.加一加教學--老師在黑板上貼出 saya nama saya Nama saya Siti. Nama saya Adi.老師指導學生比較前後句子的差異，和詞彙放置的位置 </w:t>
            </w:r>
            <w:r w:rsidRPr="006A5D3E">
              <w:rPr>
                <w:rFonts w:ascii="標楷體" w:eastAsia="標楷體" w:hAnsi="標楷體" w:cs="新細明體"/>
              </w:rPr>
              <w:t>。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526C69E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5.說一說教學--對話練習，老師將三句話貼在黑板上。 老師說，學生跟著說。分組演練，老師指定同學做角色扮</w:t>
            </w:r>
            <w:r w:rsidRPr="006A5D3E">
              <w:rPr>
                <w:rFonts w:ascii="標楷體" w:eastAsia="標楷體" w:hAnsi="標楷體"/>
              </w:rPr>
              <w:lastRenderedPageBreak/>
              <w:t>演。</w:t>
            </w:r>
          </w:p>
        </w:tc>
        <w:tc>
          <w:tcPr>
            <w:tcW w:w="525" w:type="dxa"/>
          </w:tcPr>
          <w:p w14:paraId="24284A38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38B404C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1.口頭報告：學生能分享情境觀察訊息。</w:t>
            </w:r>
          </w:p>
          <w:p w14:paraId="6D276C14" w14:textId="77777777" w:rsidR="00011D7B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</w:t>
            </w:r>
          </w:p>
          <w:p w14:paraId="1C6A20CC" w14:textId="77777777" w:rsidR="0068385A" w:rsidRPr="006A5D3E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能說出課文文句</w:t>
            </w:r>
            <w:r w:rsidR="00011D7B">
              <w:rPr>
                <w:rFonts w:ascii="新細明體" w:eastAsia="新細明體" w:hAnsi="新細明體" w:cs="標楷體" w:hint="eastAsia"/>
              </w:rPr>
              <w:t>，</w:t>
            </w:r>
            <w:r w:rsidR="00011D7B">
              <w:rPr>
                <w:rFonts w:ascii="標楷體" w:eastAsia="標楷體" w:hAnsi="標楷體" w:cs="標楷體"/>
              </w:rPr>
              <w:t>並能正</w:t>
            </w:r>
            <w:r w:rsidRPr="006A5D3E">
              <w:rPr>
                <w:rFonts w:ascii="標楷體" w:eastAsia="標楷體" w:hAnsi="標楷體" w:cs="標楷體"/>
              </w:rPr>
              <w:t>確發音、聽辨及說出詞彙。</w:t>
            </w:r>
          </w:p>
          <w:p w14:paraId="2E78EA6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3.學習單（如連連看）：了解學生對詞彙的認識。</w:t>
            </w:r>
          </w:p>
          <w:p w14:paraId="6FC474E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4.實際操作：學生能角色扮演並正確表示互動禮儀。</w:t>
            </w:r>
          </w:p>
          <w:p w14:paraId="5EC506A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5.行為觀察：教師透過行為觀察，了解學生上課參與情形。</w:t>
            </w:r>
          </w:p>
          <w:p w14:paraId="479CF495" w14:textId="77777777" w:rsidR="0068385A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6.檢核表：教師設計檢核表，提供學生自評、同學間互評或者他評（如家長）。</w:t>
            </w:r>
          </w:p>
          <w:p w14:paraId="6B5FCFA5" w14:textId="77777777" w:rsidR="00BC13FF" w:rsidRPr="006A5D3E" w:rsidRDefault="00BC13FF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</w:t>
            </w:r>
            <w:r w:rsidRPr="00F07FF4">
              <w:rPr>
                <w:rFonts w:ascii="標楷體" w:eastAsia="標楷體" w:hAnsi="標楷體" w:cs="標楷體" w:hint="eastAsia"/>
              </w:rPr>
              <w:lastRenderedPageBreak/>
              <w:t>等等）</w:t>
            </w:r>
          </w:p>
        </w:tc>
        <w:tc>
          <w:tcPr>
            <w:tcW w:w="1695" w:type="dxa"/>
          </w:tcPr>
          <w:p w14:paraId="55ADCCC6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品E1良好生活習慣與德行。</w:t>
            </w:r>
          </w:p>
          <w:p w14:paraId="0795AE1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  <w:p w14:paraId="14433F08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性E6</w:t>
            </w:r>
          </w:p>
          <w:p w14:paraId="72D5D79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了解圖像、語言與文字的性別意涵，使用性別平等的語言與文字進行溝通。</w:t>
            </w:r>
          </w:p>
        </w:tc>
        <w:tc>
          <w:tcPr>
            <w:tcW w:w="1781" w:type="dxa"/>
          </w:tcPr>
          <w:p w14:paraId="10BDADB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1.老師介紹印尼服裝，並讓學生穿著體驗。</w:t>
            </w:r>
          </w:p>
          <w:p w14:paraId="57BD9C0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2.角色扮演-學生知道在穆斯林心中,左手代表不潔淨, 教師指導學生進行角色扮演，不管是和別人打招呼、傳遞物品、和人家握手或拿食物吃,都不能用左手,只能用右手,代表對他人的尊重和禮貌。。</w:t>
            </w:r>
          </w:p>
        </w:tc>
      </w:tr>
      <w:tr w:rsidR="0068385A" w:rsidRPr="006A5D3E" w14:paraId="668AF6FB" w14:textId="77777777" w:rsidTr="00F8085F">
        <w:tc>
          <w:tcPr>
            <w:tcW w:w="1178" w:type="dxa"/>
          </w:tcPr>
          <w:p w14:paraId="5D83FDD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第5~8週</w:t>
            </w:r>
          </w:p>
        </w:tc>
        <w:tc>
          <w:tcPr>
            <w:tcW w:w="1174" w:type="dxa"/>
          </w:tcPr>
          <w:p w14:paraId="2BAD04F5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新-E-A1</w:t>
            </w:r>
          </w:p>
          <w:p w14:paraId="27A3F02A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新-E-B1</w:t>
            </w:r>
          </w:p>
          <w:p w14:paraId="574147D5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 xml:space="preserve">新-E-C1 </w:t>
            </w:r>
          </w:p>
          <w:p w14:paraId="7E6DA8A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4FEB9BDB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1CC6F934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-2 </w:t>
            </w:r>
          </w:p>
          <w:p w14:paraId="1852EECC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  <w:p w14:paraId="409FD6B6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4EFCCC59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  <w:p w14:paraId="53385011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-3 </w:t>
            </w:r>
          </w:p>
          <w:p w14:paraId="32647EEF" w14:textId="77777777" w:rsidR="00B164A6" w:rsidRPr="00D10467" w:rsidRDefault="00B164A6" w:rsidP="00B164A6">
            <w:pPr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546659BC" w14:textId="77777777" w:rsidR="0068385A" w:rsidRPr="006A5D3E" w:rsidRDefault="00B164A6" w:rsidP="00B164A6">
            <w:pPr>
              <w:rPr>
                <w:rFonts w:ascii="標楷體" w:eastAsia="標楷體" w:hAnsi="標楷體" w:cs="Times New Roman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70" w:type="dxa"/>
          </w:tcPr>
          <w:p w14:paraId="758D630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C1BF1C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71860F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D4C207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C858AE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A2EC9C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000064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</w:tc>
        <w:tc>
          <w:tcPr>
            <w:tcW w:w="4398" w:type="dxa"/>
          </w:tcPr>
          <w:p w14:paraId="5BFCA41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有禮貌的孩子</w:t>
            </w:r>
          </w:p>
          <w:p w14:paraId="06309E5E" w14:textId="77777777" w:rsidR="0068385A" w:rsidRPr="006A5D3E" w:rsidRDefault="0068385A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5324D1">
              <w:rPr>
                <w:rFonts w:ascii="標楷體" w:eastAsia="標楷體" w:hAnsi="標楷體"/>
              </w:rPr>
              <w:t>1.</w:t>
            </w:r>
            <w:r w:rsidRPr="005324D1">
              <w:rPr>
                <w:rFonts w:ascii="標楷體" w:eastAsia="標楷體" w:hAnsi="標楷體" w:cs="標楷體"/>
              </w:rPr>
              <w:t>文本教學--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 w:rsidR="005324D1"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1238279C" w14:textId="77777777" w:rsidR="005324D1" w:rsidRDefault="0068385A" w:rsidP="0068385A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0F544CA3" w14:textId="77777777" w:rsidR="005324D1" w:rsidRPr="00250A36" w:rsidRDefault="0068385A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300CCF33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7675A407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1A228BD8" w14:textId="77777777" w:rsidR="0068385A" w:rsidRPr="006A5D3E" w:rsidRDefault="005324D1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68385A" w:rsidRPr="006A5D3E">
              <w:rPr>
                <w:rFonts w:ascii="標楷體" w:eastAsia="標楷體" w:hAnsi="標楷體"/>
              </w:rPr>
              <w:t>換一換教學--老師展示「terima kasih」「ibu guru」「bapak guru」，並帶學生讀。老師展示 Terima kasih, Ibu Guru. ，並帶學生讀。老師把 ibu 蓋住，換成 bapak， 變成 Terima kasih, Bapak Guru. 並帶學生讀。</w:t>
            </w:r>
          </w:p>
          <w:p w14:paraId="3A5B952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 加一加教學--老師展示 silakan silakan duduk Silakan duduk, Ibu Guru.老師指導學生比較前後句子的差異，和詞彙放置的位置。</w:t>
            </w:r>
          </w:p>
          <w:p w14:paraId="66755E57" w14:textId="77777777" w:rsidR="0068385A" w:rsidRPr="006A5D3E" w:rsidRDefault="0068385A" w:rsidP="005324D1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6.選一選教學--老師在黑板上貼詞彙卡。老師說明作答方式</w:t>
            </w:r>
            <w:r w:rsidR="005324D1">
              <w:rPr>
                <w:rFonts w:ascii="新細明體" w:eastAsia="新細明體" w:hAnsi="新細明體" w:hint="eastAsia"/>
              </w:rPr>
              <w:t>，</w:t>
            </w:r>
            <w:r w:rsidRPr="006A5D3E">
              <w:rPr>
                <w:rFonts w:ascii="標楷體" w:eastAsia="標楷體" w:hAnsi="標楷體"/>
              </w:rPr>
              <w:t>學生練習作答。</w:t>
            </w:r>
            <w:r w:rsidRPr="006A5D3E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5" w:type="dxa"/>
          </w:tcPr>
          <w:p w14:paraId="3FB12EC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310" w:type="dxa"/>
          </w:tcPr>
          <w:p w14:paraId="0B5BABA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56D61EE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6F6D7FCD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56CCD88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0B9B930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6A64412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2324EF5B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品E1良好生活習慣與德行。</w:t>
            </w:r>
          </w:p>
          <w:p w14:paraId="5AFF3CA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0CC63D7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1.請學生就生活經驗中,說出禮貌用語的事例。並用印尼語跟大家打招呼，</w:t>
            </w:r>
          </w:p>
          <w:p w14:paraId="2C30C89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「請坐」、「謝謝!」、「對不起」，希望每個學生能進行體驗學習，進行跨文化學習。</w:t>
            </w:r>
          </w:p>
        </w:tc>
      </w:tr>
      <w:tr w:rsidR="0068385A" w:rsidRPr="006A5D3E" w14:paraId="09C7E156" w14:textId="77777777" w:rsidTr="00F8085F">
        <w:tc>
          <w:tcPr>
            <w:tcW w:w="1178" w:type="dxa"/>
          </w:tcPr>
          <w:p w14:paraId="7C31DDA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第9~10</w:t>
            </w:r>
            <w:r w:rsidRPr="006A5D3E">
              <w:rPr>
                <w:rFonts w:ascii="標楷體" w:eastAsia="標楷體" w:hAnsi="標楷體" w:cs="標楷體"/>
              </w:rPr>
              <w:lastRenderedPageBreak/>
              <w:t>週</w:t>
            </w:r>
          </w:p>
        </w:tc>
        <w:tc>
          <w:tcPr>
            <w:tcW w:w="1174" w:type="dxa"/>
          </w:tcPr>
          <w:p w14:paraId="2010A9FB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lastRenderedPageBreak/>
              <w:t xml:space="preserve">新-E-A1 </w:t>
            </w:r>
          </w:p>
          <w:p w14:paraId="3A55CE16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lastRenderedPageBreak/>
              <w:t xml:space="preserve">新-E-B1 </w:t>
            </w:r>
          </w:p>
          <w:p w14:paraId="08CFFBE9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新-E-C1</w:t>
            </w:r>
          </w:p>
        </w:tc>
        <w:tc>
          <w:tcPr>
            <w:tcW w:w="1260" w:type="dxa"/>
          </w:tcPr>
          <w:p w14:paraId="2DFFCBEC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93EF201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ED6DEF7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43471F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4B04C81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17D703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14463DC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5BDC32D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BF59028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6A81D3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A754975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08FC0C1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</w:tc>
        <w:tc>
          <w:tcPr>
            <w:tcW w:w="4398" w:type="dxa"/>
          </w:tcPr>
          <w:p w14:paraId="35E28F3F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lastRenderedPageBreak/>
              <w:t>複習一</w:t>
            </w:r>
          </w:p>
          <w:p w14:paraId="4F9E2347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新細明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1.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複習第一二課詞彙。</w:t>
            </w:r>
          </w:p>
          <w:p w14:paraId="00BC27E6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2.詞彙遊戲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: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聽老師念，學生用手中的塑膠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槌，敲在詞彙卡上，並念出來，正確者得分。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4D535282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看一看、寫一寫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老師指導學生看圖例。學生填入正確的詞彙。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109128A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4.兒歌教唱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525" w:type="dxa"/>
          </w:tcPr>
          <w:p w14:paraId="2BD19BC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2310" w:type="dxa"/>
          </w:tcPr>
          <w:p w14:paraId="23513C71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1.紙筆測驗：了解</w:t>
            </w:r>
            <w:r w:rsidRPr="006A5D3E">
              <w:rPr>
                <w:rFonts w:ascii="標楷體" w:eastAsia="標楷體" w:hAnsi="標楷體" w:cs="標楷體"/>
              </w:rPr>
              <w:lastRenderedPageBreak/>
              <w:t>學生詞彙認知能力。</w:t>
            </w:r>
          </w:p>
          <w:p w14:paraId="7E88822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2.口語溝通：學生能正確發音、聽辨及說出詞彙。</w:t>
            </w:r>
          </w:p>
          <w:p w14:paraId="55F620D5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3.實際操作：學生能角色扮演並正確表示互動禮儀。</w:t>
            </w:r>
          </w:p>
          <w:p w14:paraId="5E565F39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4.行為觀察：教師透過行為觀察，了解學生上課參與情形。</w:t>
            </w:r>
          </w:p>
          <w:p w14:paraId="328FF15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</w:tcPr>
          <w:p w14:paraId="572B469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品E1良好生</w:t>
            </w:r>
            <w:r w:rsidRPr="006A5D3E">
              <w:rPr>
                <w:rFonts w:ascii="標楷體" w:eastAsia="標楷體" w:hAnsi="標楷體"/>
              </w:rPr>
              <w:lastRenderedPageBreak/>
              <w:t>活習慣與德行。</w:t>
            </w:r>
          </w:p>
          <w:p w14:paraId="323FE57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涯E7培養良好的人際互動能力。</w:t>
            </w:r>
          </w:p>
        </w:tc>
        <w:tc>
          <w:tcPr>
            <w:tcW w:w="1781" w:type="dxa"/>
          </w:tcPr>
          <w:p w14:paraId="58532BE5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1.學生練習唱</w:t>
            </w: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跳動作，可播放印尼音樂及穿著印尼衣服或者使用一些印尼樂器道具，之後可到晨會表演給全校看。</w:t>
            </w:r>
          </w:p>
        </w:tc>
      </w:tr>
      <w:tr w:rsidR="0068385A" w:rsidRPr="006A5D3E" w14:paraId="0C00D3E7" w14:textId="77777777" w:rsidTr="00F8085F">
        <w:tc>
          <w:tcPr>
            <w:tcW w:w="1178" w:type="dxa"/>
          </w:tcPr>
          <w:p w14:paraId="541C5E5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第11~14週</w:t>
            </w:r>
          </w:p>
        </w:tc>
        <w:tc>
          <w:tcPr>
            <w:tcW w:w="1174" w:type="dxa"/>
          </w:tcPr>
          <w:p w14:paraId="5F5CB926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新-E-A1</w:t>
            </w:r>
          </w:p>
          <w:p w14:paraId="0337DCD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新-E-B1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111F1AFD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715B265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0D9CA1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E29C38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33E9AE3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3C8BA9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46AA778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4B7BBD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67AD625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1A1C75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366A4A5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6B31313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EEF7D92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04B1105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4398" w:type="dxa"/>
          </w:tcPr>
          <w:p w14:paraId="17CC022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 爸爸媽媽</w:t>
            </w:r>
          </w:p>
          <w:p w14:paraId="087BE013" w14:textId="77777777" w:rsidR="005324D1" w:rsidRPr="006A5D3E" w:rsidRDefault="0068385A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="005324D1" w:rsidRPr="005324D1">
              <w:rPr>
                <w:rFonts w:ascii="標楷體" w:eastAsia="標楷體" w:hAnsi="標楷體" w:cs="標楷體"/>
              </w:rPr>
              <w:t>文本教學--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</w:t>
            </w:r>
            <w:r w:rsidR="005324D1" w:rsidRPr="006A5D3E">
              <w:rPr>
                <w:rFonts w:ascii="標楷體" w:eastAsia="標楷體" w:hAnsi="標楷體"/>
              </w:rPr>
              <w:t>觀察全家人的活動</w:t>
            </w:r>
            <w:r w:rsidR="005324D1" w:rsidRPr="005324D1">
              <w:rPr>
                <w:rFonts w:ascii="標楷體" w:eastAsia="標楷體" w:hAnsi="標楷體"/>
              </w:rPr>
              <w:t>、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 w:rsidR="005324D1"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134FF213" w14:textId="77777777" w:rsidR="005324D1" w:rsidRDefault="005324D1" w:rsidP="005324D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7D068D14" w14:textId="77777777" w:rsidR="005324D1" w:rsidRPr="00250A36" w:rsidRDefault="005324D1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7F5F31B9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020370FC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591220E1" w14:textId="77777777" w:rsidR="0068385A" w:rsidRPr="006A5D3E" w:rsidRDefault="005324D1" w:rsidP="0068385A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68385A" w:rsidRPr="006A5D3E">
              <w:rPr>
                <w:rFonts w:ascii="標楷體" w:eastAsia="標楷體" w:hAnsi="標楷體"/>
              </w:rPr>
              <w:t xml:space="preserve">. 換一換教學--老師展示 Saya sayang adik. Saya sayang kakak. </w:t>
            </w:r>
            <w:r w:rsidR="0068385A" w:rsidRPr="006A5D3E">
              <w:rPr>
                <w:rFonts w:ascii="標楷體" w:eastAsia="標楷體" w:hAnsi="標楷體"/>
              </w:rPr>
              <w:lastRenderedPageBreak/>
              <w:t>老師指導學生比較這兩個句子的差異。</w:t>
            </w:r>
          </w:p>
          <w:p w14:paraId="27842D76" w14:textId="77777777" w:rsidR="0068385A" w:rsidRPr="006A5D3E" w:rsidRDefault="005324D1" w:rsidP="0068385A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68385A" w:rsidRPr="006A5D3E">
              <w:rPr>
                <w:rFonts w:ascii="標楷體" w:eastAsia="標楷體" w:hAnsi="標楷體"/>
              </w:rPr>
              <w:t xml:space="preserve">. 說一說教學--老師將兩句話貼在黑板上，老師說，學生跟著說。分組演練，老師指定同學做角 色扮演。 </w:t>
            </w:r>
          </w:p>
        </w:tc>
        <w:tc>
          <w:tcPr>
            <w:tcW w:w="525" w:type="dxa"/>
          </w:tcPr>
          <w:p w14:paraId="14D0CA8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28F7766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388594C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77A93D7A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32A87173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031513A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A9EF2E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1EDAA6C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家E3家人的多元角色與責任。</w:t>
            </w:r>
          </w:p>
          <w:p w14:paraId="453DC72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6E0D5A2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  <w:p w14:paraId="1149C06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性E6了解圖像、語言與文字的性別意涵，使用性別平等的語言與文字進行溝通。</w:t>
            </w:r>
          </w:p>
        </w:tc>
        <w:tc>
          <w:tcPr>
            <w:tcW w:w="1781" w:type="dxa"/>
          </w:tcPr>
          <w:p w14:paraId="5567D91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1.指導學生製作印尼風格卡片,並能解上印尼語送給最愛他的人。</w:t>
            </w:r>
          </w:p>
        </w:tc>
      </w:tr>
      <w:tr w:rsidR="0068385A" w:rsidRPr="006A5D3E" w14:paraId="7B79455D" w14:textId="77777777" w:rsidTr="00F8085F">
        <w:tc>
          <w:tcPr>
            <w:tcW w:w="1178" w:type="dxa"/>
          </w:tcPr>
          <w:p w14:paraId="16CDF86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第15~18週</w:t>
            </w:r>
          </w:p>
        </w:tc>
        <w:tc>
          <w:tcPr>
            <w:tcW w:w="1174" w:type="dxa"/>
          </w:tcPr>
          <w:p w14:paraId="76BF0C5C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1A4A252D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新-E-B1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2980FDA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548F9C0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4618067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B87AA5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E9D901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DAC76D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0C58562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3EDB84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1170" w:type="dxa"/>
          </w:tcPr>
          <w:p w14:paraId="41C2AE9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4B1B9C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13164C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EF423CD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70E2C7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5CCA58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6F6ECC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4398" w:type="dxa"/>
          </w:tcPr>
          <w:p w14:paraId="39E68C19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第四課 爺爺早安</w:t>
            </w:r>
          </w:p>
          <w:p w14:paraId="5C9973F2" w14:textId="77777777" w:rsidR="005324D1" w:rsidRPr="006A5D3E" w:rsidRDefault="005324D1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Pr="005324D1">
              <w:rPr>
                <w:rFonts w:ascii="標楷體" w:eastAsia="標楷體" w:hAnsi="標楷體" w:cs="標楷體"/>
              </w:rPr>
              <w:t>文本教學--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</w:t>
            </w:r>
            <w:r w:rsidRPr="006A5D3E">
              <w:rPr>
                <w:rFonts w:ascii="標楷體" w:eastAsia="標楷體" w:hAnsi="標楷體"/>
              </w:rPr>
              <w:t>找出「爺爺」和「奶奶」及與小朋友的互動</w:t>
            </w:r>
            <w:r w:rsidRPr="005324D1">
              <w:rPr>
                <w:rFonts w:ascii="標楷體" w:eastAsia="標楷體" w:hAnsi="標楷體"/>
              </w:rPr>
              <w:t>、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0601F517" w14:textId="77777777" w:rsidR="005324D1" w:rsidRDefault="005324D1" w:rsidP="005324D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14243598" w14:textId="77777777" w:rsidR="005324D1" w:rsidRPr="00250A36" w:rsidRDefault="005324D1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4C28D193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54FCC792" w14:textId="77777777" w:rsidR="005324D1" w:rsidRDefault="005324D1" w:rsidP="005324D1">
            <w:pPr>
              <w:ind w:left="24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00811DB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4.說一說教學--老師將六句話貼在黑板上。老師說，學生跟著說。</w:t>
            </w:r>
          </w:p>
          <w:p w14:paraId="745D714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5.加一加教學--老師在黑板展示 「Selamat malam 晚安」 Selamat malam，Kakak. Selamat malam,Adik. 老師指導學生比較前後句子的差 異，和詞彙放置的位置。 </w:t>
            </w:r>
          </w:p>
          <w:p w14:paraId="3FCFD0C4" w14:textId="77777777" w:rsidR="0068385A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6.說一說教學--老師將兩句話貼在黑板上。 selamat pagi sampai jumpa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 xml:space="preserve">老師說，學生跟著說。 </w:t>
            </w:r>
          </w:p>
          <w:p w14:paraId="2288CD17" w14:textId="77777777" w:rsidR="005324D1" w:rsidRPr="006A5D3E" w:rsidRDefault="005324D1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525" w:type="dxa"/>
          </w:tcPr>
          <w:p w14:paraId="7530B5A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68B6DB9B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4A13ABD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6FB42B79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6DF4AF0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5EEB72F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09A5417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23CD821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家E3家人的多元角色與責任。</w:t>
            </w:r>
          </w:p>
          <w:p w14:paraId="1E04A2F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性E6</w:t>
            </w:r>
          </w:p>
          <w:p w14:paraId="32ECCC2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了解圖像、語言與文字的性別意涵，使用性別平等的語言與文字進行溝通。</w:t>
            </w:r>
          </w:p>
          <w:p w14:paraId="4161AA2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5AC9387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7487093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1.學習製作印尼的家庭樹或者詞彙卡。</w:t>
            </w:r>
          </w:p>
        </w:tc>
      </w:tr>
      <w:tr w:rsidR="0068385A" w:rsidRPr="006A5D3E" w14:paraId="4EFFD01D" w14:textId="77777777" w:rsidTr="00F8085F">
        <w:tc>
          <w:tcPr>
            <w:tcW w:w="1178" w:type="dxa"/>
          </w:tcPr>
          <w:p w14:paraId="7666FE9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第19~20週</w:t>
            </w:r>
          </w:p>
        </w:tc>
        <w:tc>
          <w:tcPr>
            <w:tcW w:w="1174" w:type="dxa"/>
          </w:tcPr>
          <w:p w14:paraId="6841BFC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新-E-A1</w:t>
            </w:r>
          </w:p>
          <w:p w14:paraId="3D67BFF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新-E-B1</w:t>
            </w:r>
          </w:p>
          <w:p w14:paraId="503C2BD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260" w:type="dxa"/>
          </w:tcPr>
          <w:p w14:paraId="2F69B68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58C75C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788FC64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3EB6BAA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3248F3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2C97CB7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6653F7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0540A1A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B86735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002904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D65502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42BFCA2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2BAC43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2060C2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D0C36E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4398" w:type="dxa"/>
          </w:tcPr>
          <w:p w14:paraId="78A287B1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複習二</w:t>
            </w:r>
          </w:p>
          <w:p w14:paraId="0E3C7A5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1.複習第三四課詞彙。</w:t>
            </w:r>
          </w:p>
          <w:p w14:paraId="412E9BA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/>
              </w:rPr>
              <w:t>：眼明手快，將詞彙卡放桌上，聽老師念詞彙，看誰最先拿起詞彙卡並高舉。</w:t>
            </w:r>
          </w:p>
          <w:p w14:paraId="3415F7B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 複習第一二課句子，先由老師讀，學生跟著讀。</w:t>
            </w:r>
          </w:p>
          <w:p w14:paraId="49CBE03F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 xml:space="preserve">4.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：賓果，老師發給同學每生一張九宮格的賓果卡，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學生將人物詞彙卡貼在九宮格紙上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(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七個家人加上老師、同學共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9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個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)</w:t>
            </w:r>
            <w:r w:rsidRPr="006A5D3E"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  <w:p w14:paraId="2D66AB67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標楷體"/>
                <w:color w:val="000000"/>
              </w:rPr>
              <w:t>5.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兒歌教唱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525" w:type="dxa"/>
          </w:tcPr>
          <w:p w14:paraId="56CA521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2310" w:type="dxa"/>
          </w:tcPr>
          <w:p w14:paraId="2ABBA3E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同</w:t>
            </w:r>
            <w:r w:rsidRPr="006A5D3E">
              <w:rPr>
                <w:rFonts w:ascii="標楷體" w:eastAsia="標楷體" w:hAnsi="標楷體" w:cs="標楷體"/>
              </w:rPr>
              <w:t>第9~10週。</w:t>
            </w:r>
          </w:p>
          <w:p w14:paraId="7B8CB30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FBE18D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1ACCF55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43ED95C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0C98A8F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797279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CD651C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250C002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86FCA1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3A8A4F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07CDF5B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03595B9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161B29A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</w:tcPr>
          <w:p w14:paraId="2B19292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家E6關心及愛護家庭成員。</w:t>
            </w:r>
          </w:p>
          <w:p w14:paraId="7F4BCBC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</w:tc>
        <w:tc>
          <w:tcPr>
            <w:tcW w:w="1781" w:type="dxa"/>
          </w:tcPr>
          <w:p w14:paraId="19D6582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1..找出印尼服飾或包著印尼頭巾,拍一張全家很有印尼風的照片。</w:t>
            </w:r>
          </w:p>
        </w:tc>
      </w:tr>
    </w:tbl>
    <w:p w14:paraId="46DFD87A" w14:textId="77777777" w:rsidR="00BF4F20" w:rsidRPr="006A5D3E" w:rsidRDefault="00BF4F20">
      <w:pPr>
        <w:rPr>
          <w:rFonts w:ascii="標楷體" w:eastAsia="標楷體" w:hAnsi="標楷體"/>
        </w:rPr>
      </w:pPr>
    </w:p>
    <w:p w14:paraId="1480A866" w14:textId="77777777" w:rsidR="00BF4F20" w:rsidRPr="006A5D3E" w:rsidRDefault="00BF4F20">
      <w:pPr>
        <w:rPr>
          <w:rFonts w:ascii="標楷體" w:eastAsia="標楷體" w:hAnsi="標楷體"/>
        </w:rPr>
      </w:pPr>
    </w:p>
    <w:p w14:paraId="26C90FFF" w14:textId="77777777" w:rsidR="00BF4F20" w:rsidRPr="006A5D3E" w:rsidRDefault="00BF4F20">
      <w:pPr>
        <w:rPr>
          <w:rFonts w:ascii="標楷體" w:eastAsia="標楷體" w:hAnsi="標楷體"/>
        </w:rPr>
      </w:pPr>
    </w:p>
    <w:p w14:paraId="0A77734B" w14:textId="77777777" w:rsidR="00BF4F20" w:rsidRPr="006A5D3E" w:rsidRDefault="00BF4F20">
      <w:pPr>
        <w:rPr>
          <w:rFonts w:ascii="標楷體" w:eastAsia="標楷體" w:hAnsi="標楷體"/>
        </w:rPr>
      </w:pPr>
    </w:p>
    <w:p w14:paraId="238ECCEE" w14:textId="77777777" w:rsidR="00BF4F20" w:rsidRPr="006A5D3E" w:rsidRDefault="00BF4F20">
      <w:pPr>
        <w:rPr>
          <w:rFonts w:ascii="標楷體" w:eastAsia="標楷體" w:hAnsi="標楷體"/>
        </w:rPr>
      </w:pPr>
    </w:p>
    <w:p w14:paraId="38588148" w14:textId="77777777" w:rsidR="00BF4F20" w:rsidRPr="006A5D3E" w:rsidRDefault="00BF4F20">
      <w:pPr>
        <w:rPr>
          <w:rFonts w:ascii="標楷體" w:eastAsia="標楷體" w:hAnsi="標楷體"/>
        </w:rPr>
      </w:pPr>
    </w:p>
    <w:p w14:paraId="36647130" w14:textId="77777777" w:rsidR="00BF4F20" w:rsidRPr="006A5D3E" w:rsidRDefault="00BF4F20">
      <w:pPr>
        <w:rPr>
          <w:rFonts w:ascii="標楷體" w:eastAsia="標楷體" w:hAnsi="標楷體"/>
        </w:rPr>
      </w:pPr>
    </w:p>
    <w:p w14:paraId="46570399" w14:textId="77777777" w:rsidR="00BF4F20" w:rsidRPr="006A5D3E" w:rsidRDefault="00BF4F20">
      <w:pPr>
        <w:rPr>
          <w:rFonts w:ascii="標楷體" w:eastAsia="標楷體" w:hAnsi="標楷體"/>
        </w:rPr>
      </w:pPr>
    </w:p>
    <w:p w14:paraId="1331D129" w14:textId="77777777" w:rsidR="00BF4F20" w:rsidRPr="006A5D3E" w:rsidRDefault="00BF4F20">
      <w:pPr>
        <w:rPr>
          <w:rFonts w:ascii="標楷體" w:eastAsia="標楷體" w:hAnsi="標楷體"/>
        </w:rPr>
      </w:pPr>
    </w:p>
    <w:p w14:paraId="7931DDCB" w14:textId="77777777" w:rsidR="00BF4F20" w:rsidRPr="006A5D3E" w:rsidRDefault="00BF4F20">
      <w:pPr>
        <w:rPr>
          <w:rFonts w:ascii="標楷體" w:eastAsia="標楷體" w:hAnsi="標楷體"/>
        </w:rPr>
      </w:pPr>
    </w:p>
    <w:p w14:paraId="0916B507" w14:textId="77777777" w:rsidR="00BF4F20" w:rsidRPr="006A5D3E" w:rsidRDefault="00BF4F20">
      <w:pPr>
        <w:rPr>
          <w:rFonts w:ascii="標楷體" w:eastAsia="標楷體" w:hAnsi="標楷體"/>
        </w:rPr>
      </w:pPr>
    </w:p>
    <w:p w14:paraId="472B7FD2" w14:textId="77777777" w:rsidR="00BF4F20" w:rsidRPr="006A5D3E" w:rsidRDefault="00BF4F20">
      <w:pPr>
        <w:rPr>
          <w:rFonts w:ascii="標楷體" w:eastAsia="標楷體" w:hAnsi="標楷體"/>
        </w:rPr>
      </w:pPr>
    </w:p>
    <w:p w14:paraId="6AD3708E" w14:textId="77777777" w:rsidR="00BF4F20" w:rsidRPr="006A5D3E" w:rsidRDefault="00BF4F20">
      <w:pPr>
        <w:rPr>
          <w:rFonts w:ascii="標楷體" w:eastAsia="標楷體" w:hAnsi="標楷體"/>
        </w:rPr>
      </w:pPr>
    </w:p>
    <w:p w14:paraId="4C91EC8C" w14:textId="77777777" w:rsidR="00BF4F20" w:rsidRPr="006A5D3E" w:rsidRDefault="00BF4F20">
      <w:pPr>
        <w:rPr>
          <w:rFonts w:ascii="標楷體" w:eastAsia="標楷體" w:hAnsi="標楷體"/>
        </w:rPr>
      </w:pPr>
    </w:p>
    <w:p w14:paraId="152CA588" w14:textId="77777777" w:rsidR="00BF4F20" w:rsidRPr="006A5D3E" w:rsidRDefault="00BF4F20">
      <w:pPr>
        <w:rPr>
          <w:rFonts w:ascii="標楷體" w:eastAsia="標楷體" w:hAnsi="標楷體"/>
        </w:rPr>
      </w:pPr>
    </w:p>
    <w:p w14:paraId="6CD710BF" w14:textId="77777777" w:rsidR="00BF4F20" w:rsidRPr="006A5D3E" w:rsidRDefault="00BF4F20">
      <w:pPr>
        <w:rPr>
          <w:rFonts w:ascii="標楷體" w:eastAsia="標楷體" w:hAnsi="標楷體"/>
        </w:rPr>
      </w:pPr>
    </w:p>
    <w:p w14:paraId="11AA4E06" w14:textId="77777777" w:rsidR="00BF4F20" w:rsidRPr="006A5D3E" w:rsidRDefault="00BF4F20">
      <w:pPr>
        <w:rPr>
          <w:rFonts w:ascii="標楷體" w:eastAsia="標楷體" w:hAnsi="標楷體"/>
        </w:rPr>
      </w:pPr>
    </w:p>
    <w:p w14:paraId="4D7FFF8A" w14:textId="77777777" w:rsidR="00BF4F20" w:rsidRPr="006A5D3E" w:rsidRDefault="0025047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第二學期學習目標如表4</w:t>
      </w:r>
    </w:p>
    <w:p w14:paraId="427B3649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</w:t>
      </w:r>
      <w:r w:rsidR="00B164A6">
        <w:rPr>
          <w:rFonts w:ascii="標楷體" w:eastAsia="標楷體" w:hAnsi="標楷體"/>
        </w:rPr>
        <w:t>4</w:t>
      </w:r>
      <w:r w:rsidRPr="006A5D3E">
        <w:rPr>
          <w:rFonts w:ascii="標楷體" w:eastAsia="標楷體" w:hAnsi="標楷體"/>
        </w:rPr>
        <w:t>印尼語第二冊學習目標參考表。</w:t>
      </w:r>
    </w:p>
    <w:tbl>
      <w:tblPr>
        <w:tblStyle w:val="a8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BF4F20" w:rsidRPr="006A5D3E" w14:paraId="11AB9BC8" w14:textId="77777777">
        <w:tc>
          <w:tcPr>
            <w:tcW w:w="2689" w:type="dxa"/>
          </w:tcPr>
          <w:p w14:paraId="0BDE709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6F9294D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6565E91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內容</w:t>
            </w:r>
          </w:p>
        </w:tc>
      </w:tr>
      <w:tr w:rsidR="00BF4F20" w:rsidRPr="006A5D3E" w14:paraId="2B74D640" w14:textId="77777777">
        <w:trPr>
          <w:trHeight w:val="400"/>
        </w:trPr>
        <w:tc>
          <w:tcPr>
            <w:tcW w:w="2689" w:type="dxa"/>
            <w:vMerge w:val="restart"/>
          </w:tcPr>
          <w:p w14:paraId="7F83F04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第一課 我的校園</w:t>
            </w:r>
          </w:p>
        </w:tc>
        <w:tc>
          <w:tcPr>
            <w:tcW w:w="850" w:type="dxa"/>
          </w:tcPr>
          <w:p w14:paraId="03A54BC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7758DA7F" w14:textId="77777777" w:rsidR="00BF4F20" w:rsidRPr="005B5C88" w:rsidRDefault="00F8085F">
            <w:pPr>
              <w:rPr>
                <w:rFonts w:ascii="標楷體" w:eastAsia="標楷體" w:hAnsi="標楷體"/>
              </w:rPr>
            </w:pPr>
            <w:r w:rsidRPr="005B5C88">
              <w:rPr>
                <w:rFonts w:ascii="標楷體" w:eastAsia="標楷體" w:hAnsi="標楷體"/>
              </w:rPr>
              <w:t>1. 能認識「紅色、黃色、綠色、花、草地、校園(學校)、沒有」等詞彙。</w:t>
            </w:r>
          </w:p>
          <w:p w14:paraId="26C325BC" w14:textId="77777777" w:rsidR="005B5C88" w:rsidRPr="005B5C88" w:rsidRDefault="00F8085F" w:rsidP="005B5C88">
            <w:pPr>
              <w:spacing w:line="400" w:lineRule="auto"/>
              <w:rPr>
                <w:rFonts w:ascii="標楷體" w:eastAsia="標楷體" w:hAnsi="標楷體" w:cs="Arial Unicode MS"/>
              </w:rPr>
            </w:pPr>
            <w:r w:rsidRPr="005B5C88">
              <w:rPr>
                <w:rFonts w:ascii="標楷體" w:eastAsia="標楷體" w:hAnsi="標楷體" w:cs="Khmer"/>
              </w:rPr>
              <w:t>2.</w:t>
            </w:r>
            <w:r w:rsidRPr="005B5C88">
              <w:rPr>
                <w:rFonts w:ascii="標楷體" w:eastAsia="標楷體" w:hAnsi="標楷體" w:cs="Arial Unicode MS"/>
              </w:rPr>
              <w:t>能認識印尼語</w:t>
            </w:r>
            <w:r w:rsidRPr="005B5C88">
              <w:rPr>
                <w:rFonts w:ascii="標楷體" w:eastAsia="標楷體" w:hAnsi="標楷體"/>
              </w:rPr>
              <w:t>「這是什麼顏色」</w:t>
            </w:r>
            <w:r w:rsidRPr="005B5C88">
              <w:rPr>
                <w:rFonts w:ascii="標楷體" w:eastAsia="標楷體" w:hAnsi="標楷體" w:cs="Arial Unicode MS"/>
              </w:rPr>
              <w:t>問句句型。</w:t>
            </w:r>
          </w:p>
          <w:p w14:paraId="278B70D8" w14:textId="77777777" w:rsidR="00BF4F20" w:rsidRPr="006A5D3E" w:rsidRDefault="005B5C88" w:rsidP="005B5C88">
            <w:pPr>
              <w:spacing w:line="400" w:lineRule="auto"/>
              <w:rPr>
                <w:rFonts w:ascii="標楷體" w:eastAsia="標楷體" w:hAnsi="標楷體"/>
                <w:color w:val="2E75B5"/>
              </w:rPr>
            </w:pPr>
            <w:r w:rsidRPr="005B5C88">
              <w:rPr>
                <w:rFonts w:ascii="標楷體" w:eastAsia="標楷體" w:hAnsi="標楷體" w:hint="eastAsia"/>
              </w:rPr>
              <w:t>3</w:t>
            </w:r>
            <w:r w:rsidRPr="005B5C88">
              <w:rPr>
                <w:rFonts w:ascii="標楷體" w:eastAsia="標楷體" w:hAnsi="標楷體"/>
              </w:rPr>
              <w:t xml:space="preserve">. </w:t>
            </w:r>
            <w:r w:rsidRPr="005B5C88">
              <w:rPr>
                <w:rFonts w:ascii="標楷體" w:eastAsia="標楷體" w:hAnsi="標楷體" w:cs="細明體" w:hint="eastAsia"/>
              </w:rPr>
              <w:t>能了解印尼常用顏色詞彙與人溝通互動方式。</w:t>
            </w:r>
          </w:p>
        </w:tc>
      </w:tr>
      <w:tr w:rsidR="00BF4F20" w:rsidRPr="006A5D3E" w14:paraId="4DBE1800" w14:textId="77777777">
        <w:trPr>
          <w:trHeight w:val="380"/>
        </w:trPr>
        <w:tc>
          <w:tcPr>
            <w:tcW w:w="2689" w:type="dxa"/>
            <w:vMerge/>
          </w:tcPr>
          <w:p w14:paraId="3C4C2F8A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51C8964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738FC4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1.能聽辨、念出及寫出「A、a、B、b、C、c」。</w:t>
            </w:r>
          </w:p>
          <w:p w14:paraId="0033004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</w:t>
            </w:r>
            <w:r w:rsidR="006251A6"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能說出我喜歡紅色的花，你喜歡什麼顏色？等句。</w:t>
            </w:r>
          </w:p>
          <w:p w14:paraId="3F9E0DB1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3.能了解印尼與我國學校環境及顏色詞彙的異同。</w:t>
            </w:r>
          </w:p>
          <w:p w14:paraId="2D8002BD" w14:textId="77777777" w:rsidR="00BF4F20" w:rsidRPr="006A5D3E" w:rsidRDefault="006251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2E75B5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能運用印尼常用顏色詞彙與人溝通互動。</w:t>
            </w:r>
          </w:p>
          <w:p w14:paraId="22F5E0CF" w14:textId="77777777" w:rsidR="00BF4F20" w:rsidRPr="006A5D3E" w:rsidRDefault="006251A6" w:rsidP="006251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5.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能使用疑問詞進行與人互動。</w:t>
            </w:r>
          </w:p>
        </w:tc>
      </w:tr>
      <w:tr w:rsidR="00BF4F20" w:rsidRPr="006A5D3E" w14:paraId="17757F02" w14:textId="77777777">
        <w:trPr>
          <w:trHeight w:val="380"/>
        </w:trPr>
        <w:tc>
          <w:tcPr>
            <w:tcW w:w="2689" w:type="dxa"/>
            <w:vMerge/>
          </w:tcPr>
          <w:p w14:paraId="10AB97B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21E6ECB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33130D2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 能愛護學校的環境。</w:t>
            </w:r>
          </w:p>
          <w:p w14:paraId="7CEC7C9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 能欣賞不同顏色的美感。</w:t>
            </w:r>
          </w:p>
        </w:tc>
      </w:tr>
      <w:tr w:rsidR="00BF4F20" w:rsidRPr="006A5D3E" w14:paraId="11249269" w14:textId="77777777">
        <w:trPr>
          <w:trHeight w:val="120"/>
        </w:trPr>
        <w:tc>
          <w:tcPr>
            <w:tcW w:w="2689" w:type="dxa"/>
            <w:vMerge w:val="restart"/>
          </w:tcPr>
          <w:p w14:paraId="11963FD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這是鉛筆</w:t>
            </w:r>
          </w:p>
        </w:tc>
        <w:tc>
          <w:tcPr>
            <w:tcW w:w="850" w:type="dxa"/>
          </w:tcPr>
          <w:p w14:paraId="4C1B622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519196EF" w14:textId="77777777" w:rsidR="00BF4F20" w:rsidRPr="006A5D3E" w:rsidRDefault="006251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F8085F" w:rsidRPr="006A5D3E">
              <w:rPr>
                <w:rFonts w:ascii="標楷體" w:eastAsia="標楷體" w:hAnsi="標楷體"/>
              </w:rPr>
              <w:t>能認識「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基本詞彙</w:t>
            </w:r>
            <w:r w:rsidR="00F8085F" w:rsidRPr="006A5D3E">
              <w:rPr>
                <w:rFonts w:ascii="標楷體" w:eastAsia="標楷體" w:hAnsi="標楷體"/>
              </w:rPr>
              <w:t>橡皮擦、鉛筆、膠水、剪刀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；認讀詞彙</w:t>
            </w:r>
            <w:r w:rsidR="00F8085F" w:rsidRPr="006A5D3E">
              <w:rPr>
                <w:rFonts w:ascii="標楷體" w:eastAsia="標楷體" w:hAnsi="標楷體"/>
              </w:rPr>
              <w:t>這、那、什麼」等詞彙。</w:t>
            </w:r>
          </w:p>
          <w:p w14:paraId="59583912" w14:textId="77777777" w:rsidR="006251A6" w:rsidRDefault="00F8085F" w:rsidP="006251A6">
            <w:pPr>
              <w:spacing w:line="400" w:lineRule="auto"/>
              <w:rPr>
                <w:rFonts w:ascii="標楷體" w:eastAsia="標楷體" w:hAnsi="標楷體" w:cs="Arial Unicode MS"/>
              </w:rPr>
            </w:pPr>
            <w:r w:rsidRPr="006A5D3E">
              <w:rPr>
                <w:rFonts w:ascii="標楷體" w:eastAsia="標楷體" w:hAnsi="標楷體" w:cs="Arial Unicode MS"/>
              </w:rPr>
              <w:t>2.能認識</w:t>
            </w:r>
            <w:r w:rsidRPr="006A5D3E">
              <w:rPr>
                <w:rFonts w:ascii="標楷體" w:eastAsia="標楷體" w:hAnsi="標楷體" w:cs="Zawgyi-One"/>
              </w:rPr>
              <w:t>「</w:t>
            </w:r>
            <w:r w:rsidRPr="006A5D3E">
              <w:rPr>
                <w:rFonts w:ascii="標楷體" w:eastAsia="標楷體" w:hAnsi="標楷體" w:cs="Arial Unicode MS"/>
              </w:rPr>
              <w:t>這是橡皮擦、這是我的橡皮擦</w:t>
            </w:r>
            <w:r w:rsidRPr="006A5D3E">
              <w:rPr>
                <w:rFonts w:ascii="標楷體" w:eastAsia="標楷體" w:hAnsi="標楷體"/>
              </w:rPr>
              <w:t>」</w:t>
            </w:r>
            <w:r w:rsidRPr="006A5D3E">
              <w:rPr>
                <w:rFonts w:ascii="標楷體" w:eastAsia="標楷體" w:hAnsi="標楷體" w:cs="Arial Unicode MS"/>
              </w:rPr>
              <w:t>的句型用法。</w:t>
            </w:r>
          </w:p>
          <w:p w14:paraId="2892571C" w14:textId="77777777" w:rsidR="00BF4F20" w:rsidRPr="006251A6" w:rsidRDefault="006251A6" w:rsidP="006251A6">
            <w:pPr>
              <w:spacing w:line="400" w:lineRule="auto"/>
              <w:rPr>
                <w:sz w:val="28"/>
                <w:szCs w:val="28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能了解</w:t>
            </w:r>
            <w:r w:rsidRPr="006251A6">
              <w:rPr>
                <w:rFonts w:ascii="標楷體" w:eastAsia="標楷體" w:hAnsi="標楷體" w:cs="細明體" w:hint="eastAsia"/>
              </w:rPr>
              <w:t>本課「這是</w:t>
            </w:r>
            <w:r w:rsidRPr="006251A6">
              <w:rPr>
                <w:rFonts w:ascii="標楷體" w:eastAsia="標楷體" w:hAnsi="標楷體"/>
              </w:rPr>
              <w:t>…</w:t>
            </w:r>
            <w:r w:rsidRPr="006251A6">
              <w:rPr>
                <w:rFonts w:ascii="標楷體" w:eastAsia="標楷體" w:hAnsi="標楷體" w:cs="細明體" w:hint="eastAsia"/>
              </w:rPr>
              <w:t>、那是</w:t>
            </w:r>
            <w:r w:rsidRPr="006251A6">
              <w:rPr>
                <w:rFonts w:ascii="標楷體" w:eastAsia="標楷體" w:hAnsi="標楷體"/>
              </w:rPr>
              <w:t>…</w:t>
            </w:r>
            <w:r w:rsidRPr="006251A6">
              <w:rPr>
                <w:rFonts w:ascii="標楷體" w:eastAsia="標楷體" w:hAnsi="標楷體" w:cs="細明體" w:hint="eastAsia"/>
              </w:rPr>
              <w:t>」句型</w:t>
            </w:r>
            <w:r>
              <w:rPr>
                <w:rFonts w:ascii="標楷體" w:eastAsia="標楷體" w:hAnsi="標楷體" w:cs="細明體" w:hint="eastAsia"/>
              </w:rPr>
              <w:t>。</w:t>
            </w:r>
          </w:p>
        </w:tc>
      </w:tr>
      <w:tr w:rsidR="00BF4F20" w:rsidRPr="006A5D3E" w14:paraId="64427AE8" w14:textId="77777777">
        <w:trPr>
          <w:trHeight w:val="120"/>
        </w:trPr>
        <w:tc>
          <w:tcPr>
            <w:tcW w:w="2689" w:type="dxa"/>
            <w:vMerge/>
          </w:tcPr>
          <w:p w14:paraId="43117354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0F82254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0EDDAEE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Pr="006251A6">
              <w:rPr>
                <w:rFonts w:ascii="標楷體" w:eastAsia="標楷體" w:hAnsi="標楷體"/>
              </w:rPr>
              <w:t>能</w:t>
            </w:r>
            <w:r w:rsidR="006251A6" w:rsidRPr="006251A6">
              <w:rPr>
                <w:rFonts w:ascii="標楷體" w:eastAsia="標楷體" w:hAnsi="標楷體" w:cs="細明體" w:hint="eastAsia"/>
              </w:rPr>
              <w:t>聽辨、念出</w:t>
            </w:r>
            <w:r w:rsidRPr="006251A6">
              <w:rPr>
                <w:rFonts w:ascii="標楷體" w:eastAsia="標楷體" w:hAnsi="標楷體"/>
              </w:rPr>
              <w:t>及寫出「D、d、E、</w:t>
            </w:r>
            <w:r w:rsidRPr="006A5D3E">
              <w:rPr>
                <w:rFonts w:ascii="標楷體" w:eastAsia="標楷體" w:hAnsi="標楷體"/>
              </w:rPr>
              <w:t>e、F、f」。</w:t>
            </w:r>
          </w:p>
          <w:p w14:paraId="698B82A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2.能認識「橡皮擦、鉛筆、膠水、剪刀、這、那、什麼」等詞彙。</w:t>
            </w:r>
          </w:p>
          <w:p w14:paraId="2820E78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3.能了解印尼與我國學生使用文具的異同。</w:t>
            </w:r>
          </w:p>
          <w:p w14:paraId="115E5D11" w14:textId="77777777" w:rsidR="006251A6" w:rsidRDefault="006251A6" w:rsidP="006251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能運用印尼常用文具詞彙與同學互動。</w:t>
            </w:r>
          </w:p>
          <w:p w14:paraId="6C250BCC" w14:textId="77777777" w:rsidR="006251A6" w:rsidRPr="006251A6" w:rsidRDefault="006251A6" w:rsidP="006251A6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能聽辨及說出這是橡皮擦、這是我的橡皮擦、這是什麼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那是什麼的句子。</w:t>
            </w:r>
          </w:p>
        </w:tc>
      </w:tr>
      <w:tr w:rsidR="00BF4F20" w:rsidRPr="006A5D3E" w14:paraId="16A3170B" w14:textId="77777777">
        <w:trPr>
          <w:trHeight w:val="120"/>
        </w:trPr>
        <w:tc>
          <w:tcPr>
            <w:tcW w:w="2689" w:type="dxa"/>
            <w:vMerge/>
          </w:tcPr>
          <w:p w14:paraId="65720267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61D3076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77CEE588" w14:textId="77777777" w:rsidR="00BF4F20" w:rsidRPr="006A5D3E" w:rsidRDefault="00F8085F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1.能愛惜自己與他人的文具。</w:t>
            </w:r>
          </w:p>
          <w:p w14:paraId="574895AE" w14:textId="77777777" w:rsidR="00BF4F20" w:rsidRPr="006A5D3E" w:rsidRDefault="00F8085F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2.能與同學和樂相處,合作進行學習活動。</w:t>
            </w:r>
          </w:p>
        </w:tc>
      </w:tr>
      <w:tr w:rsidR="00BF4F20" w:rsidRPr="006A5D3E" w14:paraId="37A50A0D" w14:textId="77777777">
        <w:trPr>
          <w:trHeight w:val="120"/>
        </w:trPr>
        <w:tc>
          <w:tcPr>
            <w:tcW w:w="2689" w:type="dxa"/>
            <w:vMerge w:val="restart"/>
          </w:tcPr>
          <w:p w14:paraId="09B7CAE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 你好嗎?</w:t>
            </w:r>
          </w:p>
        </w:tc>
        <w:tc>
          <w:tcPr>
            <w:tcW w:w="850" w:type="dxa"/>
          </w:tcPr>
          <w:p w14:paraId="6AEED0F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6D3422F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1.能認識「外婆、外公、阿姨、你好嗎、他們、和、好、舅舅」等詞彙。</w:t>
            </w:r>
          </w:p>
          <w:p w14:paraId="519EF69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2.能認識「你好嗎」等句型。</w:t>
            </w:r>
          </w:p>
          <w:p w14:paraId="5A66DFD0" w14:textId="77777777" w:rsidR="00BF4F20" w:rsidRPr="004D2A33" w:rsidRDefault="004D2A33" w:rsidP="004D2A33">
            <w:pPr>
              <w:rPr>
                <w:rFonts w:ascii="標楷體" w:eastAsia="標楷體" w:hAnsi="標楷體"/>
              </w:rPr>
            </w:pPr>
            <w:r w:rsidRPr="004D2A33">
              <w:rPr>
                <w:rFonts w:ascii="標楷體" w:eastAsia="標楷體" w:hAnsi="標楷體" w:hint="eastAsia"/>
              </w:rPr>
              <w:t>3</w:t>
            </w:r>
            <w:r w:rsidRPr="004D2A33">
              <w:rPr>
                <w:rFonts w:ascii="標楷體" w:eastAsia="標楷體" w:hAnsi="標楷體"/>
              </w:rPr>
              <w:t>.</w:t>
            </w:r>
            <w:r w:rsidRPr="004D2A33">
              <w:rPr>
                <w:rFonts w:ascii="標楷體" w:eastAsia="標楷體" w:hAnsi="標楷體" w:cs="標楷體"/>
              </w:rPr>
              <w:t>能</w:t>
            </w:r>
            <w:r w:rsidRPr="004D2A33">
              <w:rPr>
                <w:rFonts w:ascii="標楷體" w:eastAsia="標楷體" w:hAnsi="標楷體" w:cs="標楷體" w:hint="eastAsia"/>
              </w:rPr>
              <w:t>了解</w:t>
            </w:r>
            <w:r w:rsidRPr="004D2A33">
              <w:rPr>
                <w:rFonts w:ascii="標楷體" w:eastAsia="標楷體" w:hAnsi="標楷體" w:cs="標楷體"/>
              </w:rPr>
              <w:t>印尼常用家庭稱謂的詞彙與人互動。</w:t>
            </w:r>
          </w:p>
        </w:tc>
      </w:tr>
      <w:tr w:rsidR="00BF4F20" w:rsidRPr="006A5D3E" w14:paraId="04412982" w14:textId="77777777">
        <w:trPr>
          <w:trHeight w:val="120"/>
        </w:trPr>
        <w:tc>
          <w:tcPr>
            <w:tcW w:w="2689" w:type="dxa"/>
            <w:vMerge/>
          </w:tcPr>
          <w:p w14:paraId="517F663E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F824A5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646AC21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1.能聽辨、念出及寫出「G、g、H、h、I、i」等字母。</w:t>
            </w:r>
          </w:p>
          <w:p w14:paraId="6EA41DE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2.能認識「外婆、外公、阿姨、你好嗎、他們、和、好、</w:t>
            </w:r>
          </w:p>
          <w:p w14:paraId="291C204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舅舅」等詞彙。</w:t>
            </w:r>
          </w:p>
          <w:p w14:paraId="37100DB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3.能了解印尼與我國尊稱他人使用詞彙的異同。</w:t>
            </w:r>
          </w:p>
          <w:p w14:paraId="7DEA8329" w14:textId="77777777" w:rsidR="004D2A33" w:rsidRDefault="00F8085F" w:rsidP="004D2A33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4.能運用印尼常用家庭稱謂的詞彙與人互動。</w:t>
            </w:r>
          </w:p>
          <w:p w14:paraId="28B6B4C1" w14:textId="77777777" w:rsidR="004D2A33" w:rsidRPr="004D2A33" w:rsidRDefault="004D2A33" w:rsidP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6A5D3E">
              <w:rPr>
                <w:rFonts w:ascii="標楷體" w:eastAsia="標楷體" w:hAnsi="標楷體"/>
              </w:rPr>
              <w:t>能</w:t>
            </w:r>
            <w:r>
              <w:rPr>
                <w:rFonts w:ascii="標楷體" w:eastAsia="標楷體" w:hAnsi="標楷體" w:hint="eastAsia"/>
              </w:rPr>
              <w:t>運用</w:t>
            </w:r>
            <w:r w:rsidRPr="006A5D3E">
              <w:rPr>
                <w:rFonts w:ascii="標楷體" w:eastAsia="標楷體" w:hAnsi="標楷體"/>
              </w:rPr>
              <w:t>「你好嗎」等句型。</w:t>
            </w:r>
          </w:p>
        </w:tc>
      </w:tr>
      <w:tr w:rsidR="00BF4F20" w:rsidRPr="006A5D3E" w14:paraId="6DF16A74" w14:textId="77777777">
        <w:trPr>
          <w:trHeight w:val="120"/>
        </w:trPr>
        <w:tc>
          <w:tcPr>
            <w:tcW w:w="2689" w:type="dxa"/>
            <w:vMerge/>
          </w:tcPr>
          <w:p w14:paraId="52E20816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45D261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448BCC26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1.能用合宜的態度問候及尊重他人。</w:t>
            </w:r>
          </w:p>
          <w:p w14:paraId="4223AEB0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2.能理解和欣賞越南與我國不同的家庭文化特色。</w:t>
            </w:r>
          </w:p>
        </w:tc>
      </w:tr>
      <w:tr w:rsidR="00BF4F20" w:rsidRPr="006A5D3E" w14:paraId="1D7B2F16" w14:textId="77777777">
        <w:trPr>
          <w:trHeight w:val="120"/>
        </w:trPr>
        <w:tc>
          <w:tcPr>
            <w:tcW w:w="2689" w:type="dxa"/>
            <w:vMerge w:val="restart"/>
          </w:tcPr>
          <w:p w14:paraId="618DE02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第四課 吃飯了</w:t>
            </w:r>
          </w:p>
        </w:tc>
        <w:tc>
          <w:tcPr>
            <w:tcW w:w="850" w:type="dxa"/>
          </w:tcPr>
          <w:p w14:paraId="1ADCDCF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61583F7" w14:textId="77777777" w:rsidR="00BF4F20" w:rsidRPr="006A5D3E" w:rsidRDefault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F8085F" w:rsidRPr="006A5D3E">
              <w:rPr>
                <w:rFonts w:ascii="標楷體" w:eastAsia="標楷體" w:hAnsi="標楷體"/>
              </w:rPr>
              <w:t>能認識「吃、炒飯、沙嗲、薑黃飯、飯」等詞彙。</w:t>
            </w:r>
          </w:p>
          <w:p w14:paraId="22744FD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2.能認識「吃飯了」等句型。</w:t>
            </w:r>
          </w:p>
          <w:p w14:paraId="63285614" w14:textId="77777777" w:rsidR="00BF4F20" w:rsidRPr="004D2A33" w:rsidRDefault="004D2A33" w:rsidP="004D2A33">
            <w:pPr>
              <w:pStyle w:val="Default"/>
              <w:rPr>
                <w:rFonts w:ascii="標楷體" w:eastAsia="標楷體" w:hAnsi="標楷體"/>
              </w:rPr>
            </w:pPr>
            <w:r w:rsidRPr="004D2A3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4D2A33">
              <w:rPr>
                <w:rFonts w:ascii="標楷體" w:eastAsia="標楷體" w:hAnsi="標楷體" w:cs="細明體" w:hint="eastAsia"/>
              </w:rPr>
              <w:t>能了解印尼常用食物詞彙與人溝通互動。</w:t>
            </w:r>
          </w:p>
        </w:tc>
      </w:tr>
      <w:tr w:rsidR="00BF4F20" w:rsidRPr="006A5D3E" w14:paraId="422CBA09" w14:textId="77777777">
        <w:trPr>
          <w:trHeight w:val="120"/>
        </w:trPr>
        <w:tc>
          <w:tcPr>
            <w:tcW w:w="2689" w:type="dxa"/>
            <w:vMerge/>
          </w:tcPr>
          <w:p w14:paraId="19CA0F19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77B1FD1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0247080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1.能聽辨、念出及寫出「A、a、B、b、C、c、D、d、E、e、F、f、G、g、H、h、I、i」等字母。</w:t>
            </w:r>
          </w:p>
          <w:p w14:paraId="7A0B3ED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2.能認識「吃、炒飯、沙嗲、薑黃飯、飯」等詞彙。</w:t>
            </w:r>
          </w:p>
          <w:p w14:paraId="1C75CF1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3.能了解印尼我國常見食物詞彙的異同。</w:t>
            </w:r>
          </w:p>
          <w:p w14:paraId="6E958262" w14:textId="77777777" w:rsidR="00BF4F20" w:rsidRPr="006A5D3E" w:rsidRDefault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能運用印尼常用食物詞彙與人溝通互動。</w:t>
            </w:r>
          </w:p>
          <w:p w14:paraId="78B7E72E" w14:textId="77777777" w:rsidR="004D2A33" w:rsidRPr="006A5D3E" w:rsidRDefault="004D2A33" w:rsidP="004D2A33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能運用疑問句及肯定句句型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/>
              </w:rPr>
              <w:t>。</w:t>
            </w:r>
          </w:p>
        </w:tc>
      </w:tr>
      <w:tr w:rsidR="00BF4F20" w:rsidRPr="006A5D3E" w14:paraId="3690CF54" w14:textId="77777777">
        <w:trPr>
          <w:trHeight w:val="120"/>
        </w:trPr>
        <w:tc>
          <w:tcPr>
            <w:tcW w:w="2689" w:type="dxa"/>
            <w:vMerge/>
          </w:tcPr>
          <w:p w14:paraId="48E9BB84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9CBA56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49509D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1.能察覺自己對印尼食物的喜好。</w:t>
            </w:r>
          </w:p>
          <w:p w14:paraId="04A7DB3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2.能理解和欣賞印尼與我國不同的食物特色。</w:t>
            </w:r>
          </w:p>
        </w:tc>
      </w:tr>
    </w:tbl>
    <w:p w14:paraId="6C6E8BE6" w14:textId="77777777" w:rsidR="00BF4F20" w:rsidRPr="006A5D3E" w:rsidRDefault="00BF4F20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67F9F435" w14:textId="77777777" w:rsidR="00B164A6" w:rsidRPr="00B164A6" w:rsidRDefault="0025047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六</w:t>
      </w:r>
      <w:r w:rsidR="00B164A6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、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新住民語文課程</w:t>
      </w:r>
      <w:r w:rsidR="00B164A6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第二學期教學計畫表如表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5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。</w:t>
      </w:r>
    </w:p>
    <w:p w14:paraId="7B1A869E" w14:textId="77777777" w:rsidR="00BF4F20" w:rsidRPr="00B164A6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  <w:lang w:eastAsia="zh-HK"/>
        </w:rPr>
      </w:pP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表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5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第二學期教學計畫表（第一學習階段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第二冊）</w:t>
      </w:r>
    </w:p>
    <w:tbl>
      <w:tblPr>
        <w:tblStyle w:val="a9"/>
        <w:tblW w:w="154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7"/>
        <w:gridCol w:w="1174"/>
        <w:gridCol w:w="1403"/>
        <w:gridCol w:w="1267"/>
        <w:gridCol w:w="3592"/>
        <w:gridCol w:w="838"/>
        <w:gridCol w:w="1997"/>
        <w:gridCol w:w="2218"/>
        <w:gridCol w:w="1781"/>
      </w:tblGrid>
      <w:tr w:rsidR="0068385A" w:rsidRPr="006A5D3E" w14:paraId="56A707D9" w14:textId="77777777" w:rsidTr="00F8085F">
        <w:tc>
          <w:tcPr>
            <w:tcW w:w="1177" w:type="dxa"/>
          </w:tcPr>
          <w:p w14:paraId="43AB54C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174" w:type="dxa"/>
          </w:tcPr>
          <w:p w14:paraId="1EE0606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領域核心素養</w:t>
            </w:r>
          </w:p>
        </w:tc>
        <w:tc>
          <w:tcPr>
            <w:tcW w:w="1403" w:type="dxa"/>
          </w:tcPr>
          <w:p w14:paraId="20DE86BD" w14:textId="77777777" w:rsidR="0068385A" w:rsidRPr="006A5D3E" w:rsidRDefault="0068385A" w:rsidP="0068385A">
            <w:pPr>
              <w:rPr>
                <w:rFonts w:ascii="標楷體" w:eastAsia="標楷體" w:hAnsi="標楷體" w:cs="Khmer UI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學習表現</w:t>
            </w:r>
          </w:p>
        </w:tc>
        <w:tc>
          <w:tcPr>
            <w:tcW w:w="1267" w:type="dxa"/>
          </w:tcPr>
          <w:p w14:paraId="13E3D329" w14:textId="77777777" w:rsidR="0068385A" w:rsidRPr="006A5D3E" w:rsidRDefault="0068385A" w:rsidP="0068385A">
            <w:pPr>
              <w:rPr>
                <w:rFonts w:ascii="標楷體" w:eastAsia="標楷體" w:hAnsi="標楷體" w:cs="Khmer UI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學習內容</w:t>
            </w:r>
          </w:p>
        </w:tc>
        <w:tc>
          <w:tcPr>
            <w:tcW w:w="3592" w:type="dxa"/>
          </w:tcPr>
          <w:p w14:paraId="26287ED9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838" w:type="dxa"/>
          </w:tcPr>
          <w:p w14:paraId="7A97121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997" w:type="dxa"/>
          </w:tcPr>
          <w:p w14:paraId="109DCC3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18" w:type="dxa"/>
          </w:tcPr>
          <w:p w14:paraId="10B0BF3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67A3606A" w14:textId="77777777" w:rsidR="00B6489B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跨文化教學</w:t>
            </w:r>
          </w:p>
          <w:p w14:paraId="01B6A365" w14:textId="77777777" w:rsidR="0068385A" w:rsidRPr="006A5D3E" w:rsidRDefault="00B6489B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68385A" w:rsidRPr="006A5D3E" w14:paraId="7F0018A5" w14:textId="77777777" w:rsidTr="00F8085F">
        <w:tc>
          <w:tcPr>
            <w:tcW w:w="1177" w:type="dxa"/>
          </w:tcPr>
          <w:p w14:paraId="60E4E57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第二學期</w:t>
            </w:r>
          </w:p>
          <w:p w14:paraId="48445B67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第1~4週</w:t>
            </w:r>
          </w:p>
        </w:tc>
        <w:tc>
          <w:tcPr>
            <w:tcW w:w="1174" w:type="dxa"/>
          </w:tcPr>
          <w:p w14:paraId="01734F58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3FB79D0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021059B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84E483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E3599E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95D688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3F7F5BB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3EDFAB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BB8B8D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896FE7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03AC311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FE2D78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C73300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2A06829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6CCB2F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05FAC55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070532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0329E6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0F4188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</w:tc>
        <w:tc>
          <w:tcPr>
            <w:tcW w:w="3592" w:type="dxa"/>
          </w:tcPr>
          <w:p w14:paraId="0F5DFE7D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</w:rPr>
              <w:t xml:space="preserve">第一課  </w:t>
            </w:r>
            <w:r w:rsidRPr="006A5D3E">
              <w:rPr>
                <w:rFonts w:ascii="標楷體" w:eastAsia="標楷體" w:hAnsi="標楷體" w:cs="標楷體"/>
                <w:b/>
              </w:rPr>
              <w:t>我的校園</w:t>
            </w:r>
          </w:p>
          <w:p w14:paraId="23F8B629" w14:textId="77777777" w:rsidR="0068385A" w:rsidRPr="006A5D3E" w:rsidRDefault="006557C0" w:rsidP="006557C0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68385A" w:rsidRPr="006557C0">
              <w:rPr>
                <w:rFonts w:ascii="標楷體" w:eastAsia="標楷體" w:hAnsi="標楷體"/>
              </w:rPr>
              <w:t>文本教學-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常見的花或國花。</w:t>
            </w:r>
            <w:r w:rsidR="0068385A" w:rsidRPr="006A5D3E">
              <w:rPr>
                <w:rFonts w:ascii="標楷體" w:eastAsia="標楷體" w:hAnsi="標楷體"/>
              </w:rPr>
              <w:t xml:space="preserve"> </w:t>
            </w:r>
          </w:p>
          <w:p w14:paraId="177117F1" w14:textId="77777777" w:rsidR="0068385A" w:rsidRPr="006A5D3E" w:rsidRDefault="0068385A" w:rsidP="006557C0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557C0">
              <w:rPr>
                <w:rFonts w:ascii="標楷體" w:eastAsia="標楷體" w:hAnsi="標楷體"/>
              </w:rPr>
              <w:t>2.</w:t>
            </w:r>
            <w:r w:rsidR="006557C0" w:rsidRPr="006A5D3E">
              <w:rPr>
                <w:rFonts w:ascii="標楷體" w:eastAsia="標楷體" w:hAnsi="標楷體"/>
              </w:rPr>
              <w:t>詞彙教學--.</w:t>
            </w:r>
            <w:r w:rsidR="006557C0"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6557C0"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68B0323E" w14:textId="77777777" w:rsidR="0068385A" w:rsidRPr="006A5D3E" w:rsidRDefault="006557C0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68385A" w:rsidRPr="006A5D3E">
              <w:rPr>
                <w:rFonts w:ascii="標楷體" w:eastAsia="標楷體" w:hAnsi="標楷體"/>
              </w:rPr>
              <w:t xml:space="preserve">.加一加教學--老師在黑板貼出 ada ada padang rumput ada </w:t>
            </w:r>
            <w:r w:rsidR="0068385A" w:rsidRPr="006A5D3E">
              <w:rPr>
                <w:rFonts w:ascii="標楷體" w:eastAsia="標楷體" w:hAnsi="標楷體"/>
              </w:rPr>
              <w:lastRenderedPageBreak/>
              <w:t>padang rumput hijau Di sekolah ada padang rumput.老師指導學生比較前後句子的差異，和詞彙放置的位置。</w:t>
            </w:r>
          </w:p>
          <w:p w14:paraId="4A846F7B" w14:textId="77777777" w:rsidR="0068385A" w:rsidRPr="006A5D3E" w:rsidRDefault="006557C0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4.認</w:t>
            </w:r>
            <w:r w:rsidR="0068385A" w:rsidRPr="006A5D3E">
              <w:rPr>
                <w:rFonts w:ascii="標楷體" w:eastAsia="標楷體" w:hAnsi="標楷體"/>
              </w:rPr>
              <w:t>識字母教學--老師將 3 個字母的大、小寫寫在 黑板上，示範書寫的方式。老師指著字母念，學生跟著念。</w:t>
            </w:r>
          </w:p>
          <w:p w14:paraId="55B59E4B" w14:textId="77777777" w:rsidR="006557C0" w:rsidRPr="006557C0" w:rsidRDefault="006557C0" w:rsidP="006557C0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557C0">
              <w:rPr>
                <w:rFonts w:ascii="標楷體" w:eastAsia="標楷體" w:hAnsi="標楷體"/>
              </w:rPr>
              <w:t>5.</w:t>
            </w:r>
            <w:r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寫一寫教學：</w:t>
            </w:r>
          </w:p>
          <w:p w14:paraId="33869091" w14:textId="77777777" w:rsidR="0068385A" w:rsidRPr="006A5D3E" w:rsidRDefault="006557C0" w:rsidP="006557C0">
            <w:pPr>
              <w:rPr>
                <w:rFonts w:ascii="標楷體" w:eastAsia="標楷體" w:hAnsi="標楷體" w:cs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學習唸法與位置後，老師在黑板上描繪母音，並請同學以書空方式練習筆順，再請同學上台描寫以確認筆順，再教導搭配子音重覆上述動作。</w:t>
            </w:r>
          </w:p>
        </w:tc>
        <w:tc>
          <w:tcPr>
            <w:tcW w:w="838" w:type="dxa"/>
          </w:tcPr>
          <w:p w14:paraId="4C64E50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55B38CB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1.口頭報告：學生能分享情境觀察訊息。</w:t>
            </w:r>
          </w:p>
          <w:p w14:paraId="642A51BF" w14:textId="77777777" w:rsidR="0068385A" w:rsidRPr="006A5D3E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2.口語溝通：學生能說出課文文句</w:t>
            </w:r>
            <w:r w:rsidR="00011D7B">
              <w:rPr>
                <w:rFonts w:ascii="新細明體" w:eastAsia="新細明體" w:hAnsi="新細明體" w:cs="標楷體" w:hint="eastAsia"/>
              </w:rPr>
              <w:t>，</w:t>
            </w:r>
            <w:r w:rsidR="00011D7B">
              <w:rPr>
                <w:rFonts w:ascii="標楷體" w:eastAsia="標楷體" w:hAnsi="標楷體" w:cs="標楷體"/>
              </w:rPr>
              <w:t>並</w:t>
            </w:r>
            <w:r w:rsidRPr="006A5D3E">
              <w:rPr>
                <w:rFonts w:ascii="標楷體" w:eastAsia="標楷體" w:hAnsi="標楷體" w:cs="標楷體"/>
              </w:rPr>
              <w:t>能正確發音、聽辨及說出詞彙。</w:t>
            </w:r>
          </w:p>
          <w:p w14:paraId="468F039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3.學習單（如連連看）：了解學生對詞彙的認識。</w:t>
            </w:r>
          </w:p>
          <w:p w14:paraId="7789DE0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4.實際操作：學生能角色扮演並正確表示互動禮儀。</w:t>
            </w:r>
          </w:p>
          <w:p w14:paraId="7F18478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5.行為觀察：教師透過行為觀察，了解學生上課參與情形。</w:t>
            </w:r>
          </w:p>
          <w:p w14:paraId="617DDA4A" w14:textId="77777777" w:rsidR="0068385A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6.檢核表：教師設計檢核表，提供學生自評、同學間互評或者他評（如家長）。</w:t>
            </w:r>
          </w:p>
          <w:p w14:paraId="342C42A4" w14:textId="77777777" w:rsidR="00F07FF4" w:rsidRPr="00F07FF4" w:rsidRDefault="00F07FF4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</w:tc>
        <w:tc>
          <w:tcPr>
            <w:tcW w:w="2218" w:type="dxa"/>
          </w:tcPr>
          <w:p w14:paraId="21056DC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多E6 瞭解各文化間的多樣性與差異性。</w:t>
            </w:r>
          </w:p>
          <w:p w14:paraId="68519A8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戶E1 善用五官感知環境，分別培養眼、耳、鼻、舌、觸覺及心靈的感受能力。</w:t>
            </w:r>
          </w:p>
        </w:tc>
        <w:tc>
          <w:tcPr>
            <w:tcW w:w="1781" w:type="dxa"/>
          </w:tcPr>
          <w:p w14:paraId="1DA2E79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1.老師準備白色圖畫紙,學生拿出彩色筆。依老師的口令,請學生畫出</w:t>
            </w:r>
          </w:p>
          <w:p w14:paraId="0D9B79E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兩朵「bunga merah」、</w:t>
            </w:r>
          </w:p>
          <w:p w14:paraId="20A14C6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三朵「bunga kuning」</w:t>
            </w:r>
          </w:p>
          <w:p w14:paraId="66FD7E1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和一片「padang rumput」。</w:t>
            </w:r>
          </w:p>
          <w:p w14:paraId="25DBDED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</w:tr>
      <w:tr w:rsidR="0068385A" w:rsidRPr="006A5D3E" w14:paraId="77D695DD" w14:textId="77777777" w:rsidTr="00F8085F">
        <w:tc>
          <w:tcPr>
            <w:tcW w:w="1177" w:type="dxa"/>
          </w:tcPr>
          <w:p w14:paraId="41BE6388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第5~8週</w:t>
            </w:r>
          </w:p>
        </w:tc>
        <w:tc>
          <w:tcPr>
            <w:tcW w:w="1174" w:type="dxa"/>
          </w:tcPr>
          <w:p w14:paraId="3FFD4055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7199D43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357046C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F58550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AC2B65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ADB49A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59A48DA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8DA927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4328AF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2092EF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655BBDC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B8B710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Ⅰ-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1 </w:t>
            </w:r>
          </w:p>
        </w:tc>
        <w:tc>
          <w:tcPr>
            <w:tcW w:w="1267" w:type="dxa"/>
          </w:tcPr>
          <w:p w14:paraId="7F7CD4B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2F86363" w14:textId="77777777" w:rsidR="0068385A" w:rsidRPr="006A5D3E" w:rsidRDefault="0068385A" w:rsidP="0068385A">
            <w:pPr>
              <w:autoSpaceDE w:val="0"/>
              <w:autoSpaceDN w:val="0"/>
              <w:spacing w:line="400" w:lineRule="exact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 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3E09CC1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</w:tc>
        <w:tc>
          <w:tcPr>
            <w:tcW w:w="3592" w:type="dxa"/>
          </w:tcPr>
          <w:p w14:paraId="18E87E2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這是鉛筆</w:t>
            </w:r>
          </w:p>
          <w:p w14:paraId="2A3D780A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1332DC7F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小學生常用文具。</w:t>
            </w:r>
          </w:p>
          <w:p w14:paraId="2141A4D8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6E5DA87D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趣及熟練。</w:t>
            </w:r>
          </w:p>
          <w:p w14:paraId="1A15C231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說一說教學：</w:t>
            </w:r>
          </w:p>
          <w:p w14:paraId="4FC7922A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老師拿起實物、圖片或句子，詢問學生，引導學生以高棉語回答這是。。語句。</w:t>
            </w:r>
          </w:p>
          <w:p w14:paraId="363F3039" w14:textId="77777777" w:rsidR="0068385A" w:rsidRPr="006A5D3E" w:rsidRDefault="009E4A15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68385A" w:rsidRPr="006A5D3E">
              <w:rPr>
                <w:rFonts w:ascii="標楷體" w:eastAsia="標楷體" w:hAnsi="標楷體"/>
              </w:rPr>
              <w:t>比較印尼與我國學生使用文具的差異和如何愛惜。學生說出自己愛惜文具的方法。鼓勵學生相互學習如何愛惜自己的文具。</w:t>
            </w:r>
          </w:p>
          <w:p w14:paraId="3129C1D1" w14:textId="77777777" w:rsidR="0068385A" w:rsidRPr="006A5D3E" w:rsidRDefault="009E4A15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68385A" w:rsidRPr="006A5D3E">
              <w:rPr>
                <w:rFonts w:ascii="標楷體" w:eastAsia="標楷體" w:hAnsi="標楷體"/>
              </w:rPr>
              <w:t>.加一加教學--老師在黑板貼出「ini」和「Ini apa?」。 老師指導學生比較前後句子的差異，和詞彙放置的位置。</w:t>
            </w:r>
          </w:p>
          <w:p w14:paraId="29FD30DD" w14:textId="77777777" w:rsidR="0068385A" w:rsidRPr="006A5D3E" w:rsidRDefault="009E4A15" w:rsidP="009E4A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8385A" w:rsidRPr="006A5D3E">
              <w:rPr>
                <w:rFonts w:ascii="標楷體" w:eastAsia="標楷體" w:hAnsi="標楷體"/>
              </w:rPr>
              <w:t>.寫一寫教學--老師在黑板上示範寫法，學生看。老師寫，學生用手跟著寫。 學生描紅字母。(可以邊寫邊讀該字母)</w:t>
            </w:r>
          </w:p>
        </w:tc>
        <w:tc>
          <w:tcPr>
            <w:tcW w:w="838" w:type="dxa"/>
          </w:tcPr>
          <w:p w14:paraId="7148622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00E96FA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166CD6E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687CF3B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C9FC29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37F8CEB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F1EC3E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3A4E601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6BC83C4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人E5欣賞、包容個別差異並尊重自己與他人的權利。</w:t>
            </w:r>
          </w:p>
        </w:tc>
        <w:tc>
          <w:tcPr>
            <w:tcW w:w="1781" w:type="dxa"/>
          </w:tcPr>
          <w:p w14:paraId="7BBD29E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1.老師可以拿印尼文具，告訴學生住在印尼學生的文具和我國差不多。</w:t>
            </w:r>
          </w:p>
          <w:p w14:paraId="22FEB43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2.學生也可以摸摸看印尼文具。</w:t>
            </w:r>
          </w:p>
          <w:p w14:paraId="2054FF65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</w:tr>
      <w:tr w:rsidR="0068385A" w:rsidRPr="006A5D3E" w14:paraId="7564A618" w14:textId="77777777" w:rsidTr="00F8085F">
        <w:tc>
          <w:tcPr>
            <w:tcW w:w="1177" w:type="dxa"/>
          </w:tcPr>
          <w:p w14:paraId="7E4026C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第9~10週</w:t>
            </w:r>
          </w:p>
        </w:tc>
        <w:tc>
          <w:tcPr>
            <w:tcW w:w="1174" w:type="dxa"/>
          </w:tcPr>
          <w:p w14:paraId="7E1BDAD5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0DA70F0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5CF907F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8B368F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5CDDA1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53382F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433E79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649608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809FE5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26FA99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30C92EF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11A926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1267" w:type="dxa"/>
          </w:tcPr>
          <w:p w14:paraId="636FD58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4609BC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 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943F58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F303C8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</w:tc>
        <w:tc>
          <w:tcPr>
            <w:tcW w:w="3592" w:type="dxa"/>
          </w:tcPr>
          <w:p w14:paraId="588DD443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複習一</w:t>
            </w:r>
          </w:p>
          <w:p w14:paraId="5414FF68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聽一聽，畫一畫</w:t>
            </w:r>
            <w:r w:rsidRPr="006A5D3E">
              <w:rPr>
                <w:rFonts w:ascii="標楷體" w:eastAsia="標楷體" w:hAnsi="標楷體" w:cs="新細明體"/>
              </w:rPr>
              <w:t>教學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：老師把「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merah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kuning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」與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putih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」，貼在黑板上。老師念，學生聽，學生再跟著念。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4497164B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聽一聽，畫一畫</w:t>
            </w:r>
            <w:r w:rsidRPr="006A5D3E">
              <w:rPr>
                <w:rFonts w:ascii="標楷體" w:eastAsia="標楷體" w:hAnsi="標楷體" w:cs="新細明體"/>
              </w:rPr>
              <w:t>教學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：老師念物品「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bunga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lem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pensil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gunting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padang rumput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penghapus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」，和顏色的詞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彙，同學手指相對應的詞彙，跟著老師念。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733F0918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新細明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兒歌教唱</w:t>
            </w:r>
            <w:r w:rsidRPr="006A5D3E">
              <w:rPr>
                <w:rFonts w:ascii="標楷體" w:eastAsia="標楷體" w:hAnsi="標楷體" w:cs="新細明體"/>
              </w:rPr>
              <w:t>教學：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學生圈出學會的詞彙。老師播放數位教材兒歌，學生聽，老師說明兒歌大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lastRenderedPageBreak/>
              <w:t>意。老師教唱，學生跟著唱。</w:t>
            </w:r>
          </w:p>
          <w:p w14:paraId="544CD35B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5.歌詞與動作，老師可以讓學生幫兒歌編動作。老師帶著學生練習幾次後，讓學生分組上台，台上的學生做動作，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台下的學生負責唱歌。</w:t>
            </w:r>
          </w:p>
        </w:tc>
        <w:tc>
          <w:tcPr>
            <w:tcW w:w="838" w:type="dxa"/>
          </w:tcPr>
          <w:p w14:paraId="22552AC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1997" w:type="dxa"/>
          </w:tcPr>
          <w:p w14:paraId="3857745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0E16986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13E171C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4AD58D6B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7D9F245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D4177E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33A23E4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  <w:p w14:paraId="723BDD5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國E6 具備學習不同文化的意願與能力。</w:t>
            </w:r>
          </w:p>
        </w:tc>
        <w:tc>
          <w:tcPr>
            <w:tcW w:w="1781" w:type="dxa"/>
          </w:tcPr>
          <w:p w14:paraId="7DA7519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1.準備印尼的物品，讓學生摸摸看，並說出它的用途。</w:t>
            </w:r>
          </w:p>
          <w:p w14:paraId="16F2A305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2.請學生畫一畫印尼物品。</w:t>
            </w:r>
          </w:p>
        </w:tc>
      </w:tr>
      <w:tr w:rsidR="0068385A" w:rsidRPr="006A5D3E" w14:paraId="35062986" w14:textId="77777777" w:rsidTr="00F8085F">
        <w:tc>
          <w:tcPr>
            <w:tcW w:w="1177" w:type="dxa"/>
          </w:tcPr>
          <w:p w14:paraId="3144D829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第11~14週</w:t>
            </w:r>
          </w:p>
        </w:tc>
        <w:tc>
          <w:tcPr>
            <w:tcW w:w="1174" w:type="dxa"/>
          </w:tcPr>
          <w:p w14:paraId="39257709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6D545B7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58453A0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2D0AE2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4AB61F8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47E4669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203FB16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468679E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2FFEEAC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-3 </w:t>
            </w:r>
          </w:p>
          <w:p w14:paraId="6180E08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283282E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34D45B9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</w:tc>
        <w:tc>
          <w:tcPr>
            <w:tcW w:w="1267" w:type="dxa"/>
          </w:tcPr>
          <w:p w14:paraId="51CA85D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17EA9E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5349FB3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583701B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514A6F3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F98D29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4D2D2C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6EBF3E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4F9C5A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3592" w:type="dxa"/>
          </w:tcPr>
          <w:p w14:paraId="0D218459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第三課 你好嗎</w:t>
            </w:r>
            <w:r w:rsidRPr="006A5D3E">
              <w:rPr>
                <w:rFonts w:ascii="標楷體" w:eastAsia="標楷體" w:hAnsi="標楷體" w:cs="Arial"/>
                <w:b/>
              </w:rPr>
              <w:t>?</w:t>
            </w:r>
          </w:p>
          <w:p w14:paraId="59DEFF88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5AFDDCE5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解釋課名、了解情境圖的文化訊息、朗讀課文，並示範說明合宜互動禮儀。</w:t>
            </w:r>
          </w:p>
          <w:p w14:paraId="58102AE3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7F4A1D4E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5953272E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</w:t>
            </w:r>
          </w:p>
          <w:p w14:paraId="6612F4A3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004004C2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33033D66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1E57515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4.說一說教學--老師將三句      話貼在黑板上。老師說，學生跟著說。分組演練，老師指定同學</w:t>
            </w:r>
            <w:r w:rsidRPr="006A5D3E">
              <w:rPr>
                <w:rFonts w:ascii="標楷體" w:eastAsia="標楷體" w:hAnsi="標楷體"/>
              </w:rPr>
              <w:lastRenderedPageBreak/>
              <w:t>做角色扮演。</w:t>
            </w:r>
          </w:p>
          <w:p w14:paraId="16D946D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5.寫一寫教學--老師在黑板上示範寫法，學生看。老師寫，學生用手跟著寫。學生描紅字母。(可以邊寫邊讀該字母)  </w:t>
            </w:r>
          </w:p>
          <w:p w14:paraId="287E4DD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6. 連一連教學--複習本課人物詞彙：「kakek」、「nenek」、 「bibi」、「paman」</w:t>
            </w:r>
            <w:r w:rsidRPr="006A5D3E">
              <w:rPr>
                <w:rFonts w:ascii="標楷體" w:eastAsia="標楷體" w:hAnsi="標楷體" w:cs="標楷體"/>
              </w:rPr>
              <w:t>及圖片貼在黑板，請同學上台當老師隨機順序唸出詞彙，學生能依序做連一連動作，並依序唸出該詞彙字母。</w:t>
            </w:r>
            <w:r w:rsidRPr="006A5D3E">
              <w:rPr>
                <w:rFonts w:ascii="標楷體" w:eastAsia="標楷體" w:hAnsi="標楷體"/>
              </w:rPr>
              <w:t xml:space="preserve">。 </w:t>
            </w:r>
          </w:p>
        </w:tc>
        <w:tc>
          <w:tcPr>
            <w:tcW w:w="838" w:type="dxa"/>
          </w:tcPr>
          <w:p w14:paraId="107DE8E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495BF88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6859FF0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5F997AEB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E0D7F3C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06D6EFE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7EBF036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00F1877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涯 E2 認識不同的生活角色。</w:t>
            </w:r>
            <w:r w:rsidRPr="006A5D3E">
              <w:rPr>
                <w:rFonts w:ascii="標楷體" w:eastAsia="標楷體" w:hAnsi="標楷體"/>
              </w:rPr>
              <w:tab/>
            </w:r>
          </w:p>
          <w:p w14:paraId="4CE7ABF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6EBBF4B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1.讓學生穿著印尼衣服進行體驗，了解特色。</w:t>
            </w:r>
          </w:p>
          <w:p w14:paraId="3BA9318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2.角色扮演-在印尼遇見長者時，行額頭禮，晚輩會主動牽起長輩的右手親吻或貼其面頰、額頭，表示尊敬。讓學生進行演練。</w:t>
            </w:r>
          </w:p>
          <w:p w14:paraId="64DE08D8" w14:textId="77777777" w:rsidR="0068385A" w:rsidRPr="006A5D3E" w:rsidRDefault="0068385A" w:rsidP="00F07FF4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3.穆斯林女子不能露出身體和四肢，平日要戴著頭巾，可以讓學生都戴著頭巾並穿長袖的衣服和長裙，進行體驗學習。</w:t>
            </w:r>
          </w:p>
        </w:tc>
      </w:tr>
      <w:tr w:rsidR="0068385A" w:rsidRPr="006A5D3E" w14:paraId="60A3DC16" w14:textId="77777777" w:rsidTr="00F8085F">
        <w:tc>
          <w:tcPr>
            <w:tcW w:w="1177" w:type="dxa"/>
          </w:tcPr>
          <w:p w14:paraId="4873D877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第15~18週</w:t>
            </w:r>
          </w:p>
        </w:tc>
        <w:tc>
          <w:tcPr>
            <w:tcW w:w="1174" w:type="dxa"/>
          </w:tcPr>
          <w:p w14:paraId="1F441E7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13511E1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  <w:p w14:paraId="29FBF295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新-E-C3</w:t>
            </w:r>
          </w:p>
        </w:tc>
        <w:tc>
          <w:tcPr>
            <w:tcW w:w="1403" w:type="dxa"/>
          </w:tcPr>
          <w:p w14:paraId="419607A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3AFB2F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6714A6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341273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58B41E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A6B0BC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7B0F17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A2B75C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0053666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A8C865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C097F7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336A9B6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BD86E7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5911F5D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11003B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E6AF3B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 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3592" w:type="dxa"/>
          </w:tcPr>
          <w:p w14:paraId="6815BAAE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第四課 吃飯了</w:t>
            </w:r>
          </w:p>
          <w:p w14:paraId="24A78C64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4AC19060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解釋課名、了解情境圖的文化訊息、朗讀課文、示範說明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互動禮儀，強調請長輩用餐及孩子吃飯用字的不同，並請老師介紹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飲食文化。</w:t>
            </w:r>
          </w:p>
          <w:p w14:paraId="7ECC879E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077BA2F3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2D270325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加一加讀一讀</w:t>
            </w:r>
          </w:p>
          <w:p w14:paraId="4CB06521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老師利用詞條加長</w:t>
            </w:r>
          </w:p>
          <w:p w14:paraId="26246FCB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讓學生學會單詞至完整句子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呈現。</w:t>
            </w:r>
          </w:p>
          <w:p w14:paraId="5EE17930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請同學上台利用重組將句子排序完畢，並說出句子。</w:t>
            </w:r>
          </w:p>
          <w:p w14:paraId="0AF31A5B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將爸爸吃什麼？弟弟妹妹吃什麼？讓同學熟練對話，並以角色扮演學習吃的正確用法。</w:t>
            </w:r>
          </w:p>
          <w:p w14:paraId="2B46C87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4. 說一說教學--.老師在黑板上貼出三個語句 Ayah makan apa? Ayah makan nasi kuning. Ayah makan nasi kuning dan sate.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 xml:space="preserve">分組演練，老師指定同學做角色 扮演。 </w:t>
            </w:r>
          </w:p>
          <w:p w14:paraId="5585219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bookmarkStart w:id="1" w:name="_30j0zll" w:colFirst="0" w:colLast="0"/>
            <w:bookmarkEnd w:id="1"/>
            <w:r w:rsidRPr="006A5D3E">
              <w:rPr>
                <w:rFonts w:ascii="標楷體" w:eastAsia="標楷體" w:hAnsi="標楷體"/>
              </w:rPr>
              <w:t xml:space="preserve">5.寫一寫教學--老師在黑板上示範寫法，學生看。老師寫，學生用手跟著寫，.學生描紅字母。(可以邊寫邊讀該字母)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>老師批改。</w:t>
            </w:r>
          </w:p>
          <w:p w14:paraId="6F65BB8C" w14:textId="77777777" w:rsidR="0068385A" w:rsidRPr="006A5D3E" w:rsidRDefault="005D1615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8385A" w:rsidRPr="006A5D3E">
              <w:rPr>
                <w:rFonts w:ascii="標楷體" w:eastAsia="標楷體" w:hAnsi="標楷體"/>
              </w:rPr>
              <w:t>. 連一連教學--老師複習詞彙「nasi goreng」、 「sate」「makan」、「nasi kuning」</w:t>
            </w:r>
            <w:r w:rsidR="0068385A" w:rsidRPr="006A5D3E">
              <w:rPr>
                <w:rFonts w:ascii="標楷體" w:eastAsia="標楷體" w:hAnsi="標楷體" w:cs="標楷體"/>
              </w:rPr>
              <w:t>及圖片貼在黑板，請同學上台當老師隨機順序唸出詞彙，學生能依序做連一連動作，並依序唸出該詞彙字母。</w:t>
            </w:r>
            <w:r w:rsidR="0068385A" w:rsidRPr="006A5D3E">
              <w:rPr>
                <w:rFonts w:ascii="標楷體" w:eastAsia="標楷體" w:hAnsi="標楷體"/>
              </w:rPr>
              <w:t>。</w:t>
            </w:r>
            <w:r w:rsidR="0068385A" w:rsidRPr="006A5D3E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838" w:type="dxa"/>
          </w:tcPr>
          <w:p w14:paraId="2CD8DE1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16CC4E41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36E2D4CD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370A975D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2C5D8AED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BA76C2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00ED0E0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213EFD2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家E5主動與家人分享。</w:t>
            </w:r>
          </w:p>
          <w:p w14:paraId="088385C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38AF43B9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1.老師介紹印尼常吃的食物，並教導學生製作印尼美食進行品嘗。</w:t>
            </w:r>
          </w:p>
          <w:p w14:paraId="36C5E30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2.學生回家後於假日找時間與家人至家附近的印尼小吃店用餐，下次上課時分享心得。</w:t>
            </w:r>
          </w:p>
        </w:tc>
      </w:tr>
      <w:tr w:rsidR="0068385A" w:rsidRPr="006A5D3E" w14:paraId="3DB38F1D" w14:textId="77777777" w:rsidTr="00F8085F">
        <w:tc>
          <w:tcPr>
            <w:tcW w:w="1177" w:type="dxa"/>
          </w:tcPr>
          <w:p w14:paraId="093F0F9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第19~20週</w:t>
            </w:r>
          </w:p>
        </w:tc>
        <w:tc>
          <w:tcPr>
            <w:tcW w:w="1174" w:type="dxa"/>
          </w:tcPr>
          <w:p w14:paraId="5345ADE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332E6565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15F496AE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1-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6345538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1-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75A20C00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64B35169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4E471B43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18EDA552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6FEBF54E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2c-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-3</w:t>
            </w:r>
          </w:p>
          <w:p w14:paraId="4A2EAC38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3-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7B91B5FC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3-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</w:tc>
        <w:tc>
          <w:tcPr>
            <w:tcW w:w="1267" w:type="dxa"/>
          </w:tcPr>
          <w:p w14:paraId="1FFF75FE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Aa-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265E450D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Ab-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098BCAE8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Ac-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52F3EF30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732BD429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73770CEC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3937A67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Bd-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26F99F9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Bd-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</w:tc>
        <w:tc>
          <w:tcPr>
            <w:tcW w:w="3592" w:type="dxa"/>
          </w:tcPr>
          <w:p w14:paraId="516B0E9C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lastRenderedPageBreak/>
              <w:t>複習二</w:t>
            </w:r>
          </w:p>
          <w:p w14:paraId="131C527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1.聽一聽教學--：老師把「sate」「nasi kuning」 「nasi kuning」「nasi」詞彙卡貼 在黑板上。老師拿圖片卡，學生拿出相對應的詞彙卡。</w:t>
            </w:r>
          </w:p>
          <w:p w14:paraId="40943FE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 xml:space="preserve">2.連一連教學--：老師說明做答方式。學生完成練習。 </w:t>
            </w:r>
          </w:p>
          <w:p w14:paraId="12643BE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3.說一說教學-- </w:t>
            </w:r>
            <w:r w:rsidRPr="006A5D3E">
              <w:rPr>
                <w:rFonts w:ascii="標楷體" w:eastAsia="標楷體" w:hAnsi="標楷體" w:cs="新細明體"/>
              </w:rPr>
              <w:t>：</w:t>
            </w:r>
            <w:r w:rsidRPr="006A5D3E">
              <w:rPr>
                <w:rFonts w:ascii="標楷體" w:eastAsia="標楷體" w:hAnsi="標楷體"/>
              </w:rPr>
              <w:t xml:space="preserve">老師把「sate」、「nasi kuning」 「nasi kuning」「nasi」的詞彙卡貼在黑板上。老師指著詞彙卡說，學生跟著 說。 </w:t>
            </w:r>
          </w:p>
          <w:p w14:paraId="2A5A4B6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4. 兒歌教唱教學--學生圈出學會的詞彙，老師播放數位教材兒歌，學生聽。老師說明兒歌大意，老師教唱，學生跟著唱，兒歌唱唱跳跳，教師示範動作,學生跟著做。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838" w:type="dxa"/>
          </w:tcPr>
          <w:p w14:paraId="650C9E3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1997" w:type="dxa"/>
          </w:tcPr>
          <w:p w14:paraId="301F7DDA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432BD90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0432C52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2AC2458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79F3310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01ABB3B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331AC19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  <w:p w14:paraId="24824BC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  <w:p w14:paraId="35A0D99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家E5 主動與家人分享。</w:t>
            </w:r>
          </w:p>
        </w:tc>
        <w:tc>
          <w:tcPr>
            <w:tcW w:w="1781" w:type="dxa"/>
          </w:tcPr>
          <w:p w14:paraId="76C7813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1.老師學生一起畫印尼美食圖案，並用印語讀一讀。</w:t>
            </w:r>
          </w:p>
          <w:p w14:paraId="5EB415C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2.印尼歌曲教唱，讓學生,邊</w:t>
            </w:r>
            <w:r w:rsidRPr="006A5D3E">
              <w:rPr>
                <w:rFonts w:ascii="標楷體" w:eastAsia="標楷體" w:hAnsi="標楷體"/>
              </w:rPr>
              <w:lastRenderedPageBreak/>
              <w:t>唱兒歌邊做動作，回去也可以唱給家長聽。</w:t>
            </w:r>
          </w:p>
        </w:tc>
      </w:tr>
    </w:tbl>
    <w:p w14:paraId="2C862AFF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lastRenderedPageBreak/>
        <w:t>備註：參考自教育部國民及學前教育署。十二年國教課綱國中小前導學校成果系列 3—匯聚共識轉動學習　我們的學校課程計畫。https://cirn.moe.edu.tw/Upload/ckfile/files/十二年國教/匯聚共識轉動學習_我們的學校課程計畫(107_10_10).pdf</w:t>
      </w:r>
    </w:p>
    <w:p w14:paraId="322C3BD9" w14:textId="77777777" w:rsidR="00BF4F20" w:rsidRPr="006A5D3E" w:rsidRDefault="00BF4F20">
      <w:pPr>
        <w:rPr>
          <w:rFonts w:ascii="標楷體" w:eastAsia="標楷體" w:hAnsi="標楷體"/>
        </w:rPr>
      </w:pPr>
    </w:p>
    <w:sectPr w:rsidR="00BF4F20" w:rsidRPr="006A5D3E">
      <w:pgSz w:w="16838" w:h="11906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912CB" w14:textId="77777777" w:rsidR="00B030A4" w:rsidRDefault="00B030A4" w:rsidP="00BC13FF">
      <w:r>
        <w:separator/>
      </w:r>
    </w:p>
  </w:endnote>
  <w:endnote w:type="continuationSeparator" w:id="0">
    <w:p w14:paraId="76A01144" w14:textId="77777777" w:rsidR="00B030A4" w:rsidRDefault="00B030A4" w:rsidP="00BC1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wgyi-One">
    <w:altName w:val="Tahoma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Khmer">
    <w:altName w:val="Calibri"/>
    <w:charset w:val="00"/>
    <w:family w:val="auto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05DC5" w14:textId="77777777" w:rsidR="00B030A4" w:rsidRDefault="00B030A4" w:rsidP="00BC13FF">
      <w:r>
        <w:separator/>
      </w:r>
    </w:p>
  </w:footnote>
  <w:footnote w:type="continuationSeparator" w:id="0">
    <w:p w14:paraId="2EAB3A01" w14:textId="77777777" w:rsidR="00B030A4" w:rsidRDefault="00B030A4" w:rsidP="00BC1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98D"/>
    <w:multiLevelType w:val="hybridMultilevel"/>
    <w:tmpl w:val="35F2EE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5019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3360E0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786F72"/>
    <w:multiLevelType w:val="hybridMultilevel"/>
    <w:tmpl w:val="F5F671CE"/>
    <w:lvl w:ilvl="0" w:tplc="DEA627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50393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CE2C75"/>
    <w:multiLevelType w:val="multilevel"/>
    <w:tmpl w:val="75EC481C"/>
    <w:lvl w:ilvl="0">
      <w:start w:val="1"/>
      <w:numFmt w:val="decimal"/>
      <w:lvlText w:val="(%1)"/>
      <w:lvlJc w:val="left"/>
      <w:pPr>
        <w:ind w:left="380" w:hanging="3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0B7B37"/>
    <w:multiLevelType w:val="hybridMultilevel"/>
    <w:tmpl w:val="C65C6EDE"/>
    <w:lvl w:ilvl="0" w:tplc="F8929C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1E5D3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772886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2154D8"/>
    <w:multiLevelType w:val="multilevel"/>
    <w:tmpl w:val="486A5EA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F20"/>
    <w:rsid w:val="00011D7B"/>
    <w:rsid w:val="00226A89"/>
    <w:rsid w:val="00250476"/>
    <w:rsid w:val="00250A36"/>
    <w:rsid w:val="002E74AC"/>
    <w:rsid w:val="00300C66"/>
    <w:rsid w:val="00350CA2"/>
    <w:rsid w:val="003E3E13"/>
    <w:rsid w:val="003F6DED"/>
    <w:rsid w:val="004D2A33"/>
    <w:rsid w:val="005324D1"/>
    <w:rsid w:val="005918FE"/>
    <w:rsid w:val="005B5C88"/>
    <w:rsid w:val="005D1615"/>
    <w:rsid w:val="006251A6"/>
    <w:rsid w:val="006557C0"/>
    <w:rsid w:val="0068385A"/>
    <w:rsid w:val="006A5D3E"/>
    <w:rsid w:val="00794229"/>
    <w:rsid w:val="00930AF0"/>
    <w:rsid w:val="00940A63"/>
    <w:rsid w:val="009E4A15"/>
    <w:rsid w:val="009F69EE"/>
    <w:rsid w:val="00B030A4"/>
    <w:rsid w:val="00B164A6"/>
    <w:rsid w:val="00B6489B"/>
    <w:rsid w:val="00B73089"/>
    <w:rsid w:val="00BC13FF"/>
    <w:rsid w:val="00BF4F20"/>
    <w:rsid w:val="00C33E57"/>
    <w:rsid w:val="00C46AF5"/>
    <w:rsid w:val="00CA60F3"/>
    <w:rsid w:val="00CB406E"/>
    <w:rsid w:val="00E32670"/>
    <w:rsid w:val="00F07FF4"/>
    <w:rsid w:val="00F3352E"/>
    <w:rsid w:val="00F6163B"/>
    <w:rsid w:val="00F8085F"/>
    <w:rsid w:val="00FE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39E6BE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68385A"/>
    <w:pPr>
      <w:ind w:leftChars="200" w:left="480"/>
    </w:pPr>
  </w:style>
  <w:style w:type="paragraph" w:customStyle="1" w:styleId="Default">
    <w:name w:val="Default"/>
    <w:rsid w:val="003E3E13"/>
    <w:pPr>
      <w:autoSpaceDE w:val="0"/>
      <w:autoSpaceDN w:val="0"/>
      <w:adjustRightInd w:val="0"/>
    </w:pPr>
    <w:rPr>
      <w:rFonts w:ascii="Zawgyi-One" w:eastAsia="Zawgyi-One" w:hAnsiTheme="minorHAnsi" w:cs="Zawgyi-One"/>
      <w:color w:val="000000"/>
      <w:lang w:bidi="km-KH"/>
    </w:rPr>
  </w:style>
  <w:style w:type="character" w:customStyle="1" w:styleId="ab">
    <w:name w:val="清單段落 字元"/>
    <w:link w:val="aa"/>
    <w:uiPriority w:val="34"/>
    <w:locked/>
    <w:rsid w:val="00250A36"/>
  </w:style>
  <w:style w:type="paragraph" w:styleId="ac">
    <w:name w:val="header"/>
    <w:basedOn w:val="a"/>
    <w:link w:val="ad"/>
    <w:uiPriority w:val="99"/>
    <w:unhideWhenUsed/>
    <w:rsid w:val="00BC1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C13F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C1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C13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1815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7</cp:revision>
  <dcterms:created xsi:type="dcterms:W3CDTF">2020-07-03T00:42:00Z</dcterms:created>
  <dcterms:modified xsi:type="dcterms:W3CDTF">2025-06-11T03:24:00Z</dcterms:modified>
</cp:coreProperties>
</file>